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4E" w:rsidRPr="00E81E1A" w:rsidRDefault="0032257A">
      <w:pPr>
        <w:rPr>
          <w:rFonts w:ascii="Verdana" w:hAnsi="Verdana"/>
        </w:rPr>
      </w:pPr>
      <w:r w:rsidRPr="00E81E1A">
        <w:rPr>
          <w:rFonts w:ascii="Verdana" w:hAnsi="Verdana"/>
          <w:b/>
        </w:rPr>
        <w:t>STUDIEPLAN VITORTHOMOLECULAIR II</w:t>
      </w:r>
      <w:r w:rsidRPr="00E81E1A">
        <w:rPr>
          <w:rFonts w:ascii="Verdana" w:hAnsi="Verdana"/>
          <w:b/>
        </w:rPr>
        <w:br/>
      </w:r>
      <w:r w:rsidRPr="00E81E1A">
        <w:rPr>
          <w:rFonts w:ascii="Verdana" w:hAnsi="Verdana"/>
        </w:rPr>
        <w:t>8-daagse opleiding</w:t>
      </w:r>
      <w:r w:rsidR="001267C2">
        <w:rPr>
          <w:rFonts w:ascii="Verdana" w:hAnsi="Verdana"/>
        </w:rPr>
        <w:t>smodule</w:t>
      </w:r>
      <w:r w:rsidRPr="00E81E1A">
        <w:rPr>
          <w:rFonts w:ascii="Verdana" w:hAnsi="Verdana"/>
        </w:rPr>
        <w:t xml:space="preserve"> orthomoleculaire geneeskunde en leefstijltherapie</w:t>
      </w:r>
    </w:p>
    <w:p w:rsidR="0032257A" w:rsidRPr="00E81E1A" w:rsidRDefault="0032257A">
      <w:pPr>
        <w:rPr>
          <w:rFonts w:ascii="Verdana" w:hAnsi="Verdana"/>
        </w:rPr>
      </w:pPr>
      <w:r w:rsidRPr="00E81E1A">
        <w:rPr>
          <w:rFonts w:ascii="Verdana" w:hAnsi="Verdana"/>
        </w:rPr>
        <w:t>Doel van de opleiding: verbreden en/of verdiepen van vakkennis op natuurgeneeskundig ge</w:t>
      </w:r>
      <w:r w:rsidR="0066355A">
        <w:rPr>
          <w:rFonts w:ascii="Verdana" w:hAnsi="Verdana"/>
        </w:rPr>
        <w:t>bied met de focus op</w:t>
      </w:r>
      <w:r w:rsidRPr="00E81E1A">
        <w:rPr>
          <w:rFonts w:ascii="Verdana" w:hAnsi="Verdana"/>
        </w:rPr>
        <w:t xml:space="preserve"> orthomoleculaire voed</w:t>
      </w:r>
      <w:r w:rsidR="00E81E1A">
        <w:rPr>
          <w:rFonts w:ascii="Verdana" w:hAnsi="Verdana"/>
        </w:rPr>
        <w:t>ingsleer en leefstijltherapie.</w:t>
      </w:r>
      <w:r w:rsidR="00CB1D0F">
        <w:rPr>
          <w:rFonts w:ascii="Verdana" w:hAnsi="Verdana"/>
        </w:rPr>
        <w:br/>
        <w:t>De thema’s leefstijl en voeding staan momenteel volop in de belangstelling. Leefstijlgeneeskunde is inmiddels en algemeen bekend en geaccepteerd begrip. We onderscheiden in deze module de begrippen orthomoleculaire voedingsleer en orthomoleculaire geneeskunde. Voeding, leefstijl, en preventie komen uitgebreid aan bod. Daarnaast wordt uitvoerig ingegaan op klachten en ziek</w:t>
      </w:r>
      <w:r w:rsidR="0066355A">
        <w:rPr>
          <w:rFonts w:ascii="Verdana" w:hAnsi="Verdana"/>
        </w:rPr>
        <w:t>tebeelden van organen en systemen</w:t>
      </w:r>
      <w:r w:rsidR="00CB1D0F">
        <w:rPr>
          <w:rFonts w:ascii="Verdana" w:hAnsi="Verdana"/>
        </w:rPr>
        <w:t xml:space="preserve"> en de orthomoleculaire aanpak hiervan</w:t>
      </w:r>
    </w:p>
    <w:p w:rsidR="0032257A" w:rsidRPr="0032257A" w:rsidRDefault="0032257A" w:rsidP="0032257A">
      <w:pPr>
        <w:pStyle w:val="Lijstalinea"/>
        <w:numPr>
          <w:ilvl w:val="0"/>
          <w:numId w:val="1"/>
        </w:numPr>
        <w:rPr>
          <w:rFonts w:ascii="Verdana" w:hAnsi="Verdana"/>
          <w:sz w:val="24"/>
          <w:szCs w:val="24"/>
        </w:rPr>
      </w:pPr>
      <w:r>
        <w:rPr>
          <w:rFonts w:ascii="Verdana" w:hAnsi="Verdana"/>
        </w:rPr>
        <w:t>Totaal aantal contacturen: 8 lesdagen (56 lesuren)</w:t>
      </w:r>
    </w:p>
    <w:p w:rsidR="0032257A" w:rsidRPr="00617EE7" w:rsidRDefault="0032257A" w:rsidP="0032257A">
      <w:pPr>
        <w:pStyle w:val="Lijstalinea"/>
        <w:numPr>
          <w:ilvl w:val="0"/>
          <w:numId w:val="1"/>
        </w:numPr>
        <w:rPr>
          <w:rFonts w:ascii="Verdana" w:hAnsi="Verdana"/>
          <w:sz w:val="24"/>
          <w:szCs w:val="24"/>
        </w:rPr>
      </w:pPr>
      <w:r>
        <w:rPr>
          <w:rFonts w:ascii="Verdana" w:hAnsi="Verdana"/>
        </w:rPr>
        <w:t>De scholing is gericht op de med</w:t>
      </w:r>
      <w:r w:rsidR="00587360">
        <w:rPr>
          <w:rFonts w:ascii="Verdana" w:hAnsi="Verdana"/>
        </w:rPr>
        <w:t xml:space="preserve">isch geschoolde gezondheidsspecialist </w:t>
      </w:r>
      <w:r w:rsidR="00617EE7">
        <w:rPr>
          <w:rFonts w:ascii="Verdana" w:hAnsi="Verdana"/>
        </w:rPr>
        <w:t>die zijn vakkennis wil verdiepen</w:t>
      </w:r>
      <w:r w:rsidR="00CB1D0F">
        <w:rPr>
          <w:rFonts w:ascii="Verdana" w:hAnsi="Verdana"/>
        </w:rPr>
        <w:t>/ uitbreiden</w:t>
      </w:r>
      <w:r w:rsidR="001121FE">
        <w:rPr>
          <w:rFonts w:ascii="Verdana" w:hAnsi="Verdana"/>
        </w:rPr>
        <w:t xml:space="preserve"> op het gebie</w:t>
      </w:r>
      <w:r>
        <w:rPr>
          <w:rFonts w:ascii="Verdana" w:hAnsi="Verdana"/>
        </w:rPr>
        <w:t>d van orthomoleculaire geneeskunde en leefstijlinterventies.</w:t>
      </w:r>
    </w:p>
    <w:p w:rsidR="00617EE7" w:rsidRPr="00617EE7" w:rsidRDefault="00617EE7" w:rsidP="0032257A">
      <w:pPr>
        <w:pStyle w:val="Lijstalinea"/>
        <w:numPr>
          <w:ilvl w:val="0"/>
          <w:numId w:val="1"/>
        </w:numPr>
        <w:rPr>
          <w:rFonts w:ascii="Verdana" w:hAnsi="Verdana"/>
          <w:sz w:val="24"/>
          <w:szCs w:val="24"/>
        </w:rPr>
      </w:pPr>
      <w:r>
        <w:rPr>
          <w:rFonts w:ascii="Verdana" w:hAnsi="Verdana"/>
        </w:rPr>
        <w:t>Na afloop ontvangen deelnemers een deelnamecertificaat</w:t>
      </w:r>
    </w:p>
    <w:p w:rsidR="00617EE7" w:rsidRPr="00617EE7" w:rsidRDefault="00617EE7" w:rsidP="0032257A">
      <w:pPr>
        <w:pStyle w:val="Lijstalinea"/>
        <w:numPr>
          <w:ilvl w:val="0"/>
          <w:numId w:val="1"/>
        </w:numPr>
        <w:rPr>
          <w:rFonts w:ascii="Verdana" w:hAnsi="Verdana"/>
          <w:sz w:val="24"/>
          <w:szCs w:val="24"/>
        </w:rPr>
      </w:pPr>
      <w:r>
        <w:rPr>
          <w:rFonts w:ascii="Verdana" w:hAnsi="Verdana"/>
        </w:rPr>
        <w:t>Het aflegg</w:t>
      </w:r>
      <w:r w:rsidR="0066355A">
        <w:rPr>
          <w:rFonts w:ascii="Verdana" w:hAnsi="Verdana"/>
        </w:rPr>
        <w:t>en van het examen behoort tot de mogelijkheden</w:t>
      </w:r>
    </w:p>
    <w:p w:rsidR="00617EE7" w:rsidRPr="00617EE7" w:rsidRDefault="00617EE7" w:rsidP="0032257A">
      <w:pPr>
        <w:pStyle w:val="Lijstalinea"/>
        <w:numPr>
          <w:ilvl w:val="0"/>
          <w:numId w:val="1"/>
        </w:numPr>
        <w:rPr>
          <w:rFonts w:ascii="Verdana" w:hAnsi="Verdana"/>
          <w:sz w:val="24"/>
          <w:szCs w:val="24"/>
        </w:rPr>
      </w:pPr>
      <w:r>
        <w:rPr>
          <w:rFonts w:ascii="Verdana" w:hAnsi="Verdana"/>
        </w:rPr>
        <w:t>Na afloop wordt met een evaluatie getoetst hoe de cursisten de opleiding hebben ervaren.</w:t>
      </w:r>
    </w:p>
    <w:p w:rsidR="00617EE7" w:rsidRDefault="00617EE7" w:rsidP="00617EE7">
      <w:pPr>
        <w:rPr>
          <w:rFonts w:ascii="Verdana" w:hAnsi="Verdana"/>
          <w:sz w:val="24"/>
          <w:szCs w:val="24"/>
        </w:rPr>
      </w:pPr>
    </w:p>
    <w:p w:rsidR="00617EE7" w:rsidRDefault="00617EE7" w:rsidP="00617EE7">
      <w:pPr>
        <w:rPr>
          <w:rFonts w:ascii="Verdana" w:hAnsi="Verdana"/>
        </w:rPr>
      </w:pPr>
      <w:r w:rsidRPr="00617EE7">
        <w:rPr>
          <w:rFonts w:ascii="Verdana" w:hAnsi="Verdana"/>
          <w:b/>
        </w:rPr>
        <w:t>Docententeam</w:t>
      </w:r>
      <w:r>
        <w:rPr>
          <w:rFonts w:ascii="Verdana" w:hAnsi="Verdana"/>
          <w:b/>
        </w:rPr>
        <w:br/>
      </w:r>
      <w:r>
        <w:rPr>
          <w:rFonts w:ascii="Verdana" w:hAnsi="Verdana"/>
        </w:rPr>
        <w:t>Casp</w:t>
      </w:r>
      <w:r w:rsidR="00EE727A">
        <w:rPr>
          <w:rFonts w:ascii="Verdana" w:hAnsi="Verdana"/>
        </w:rPr>
        <w:t>er Beukema, Astrid</w:t>
      </w:r>
      <w:r>
        <w:rPr>
          <w:rFonts w:ascii="Verdana" w:hAnsi="Verdana"/>
        </w:rPr>
        <w:t xml:space="preserve"> te Winkel en </w:t>
      </w:r>
      <w:proofErr w:type="spellStart"/>
      <w:r>
        <w:rPr>
          <w:rFonts w:ascii="Verdana" w:hAnsi="Verdana"/>
        </w:rPr>
        <w:t>Dorte</w:t>
      </w:r>
      <w:proofErr w:type="spellEnd"/>
      <w:r>
        <w:rPr>
          <w:rFonts w:ascii="Verdana" w:hAnsi="Verdana"/>
        </w:rPr>
        <w:t xml:space="preserve"> Kramers</w:t>
      </w:r>
    </w:p>
    <w:p w:rsidR="00617EE7" w:rsidRDefault="00617EE7" w:rsidP="00617EE7">
      <w:pPr>
        <w:rPr>
          <w:rFonts w:ascii="Verdana" w:hAnsi="Verdana"/>
        </w:rPr>
      </w:pPr>
    </w:p>
    <w:p w:rsidR="00E81E1A" w:rsidRDefault="00617EE7" w:rsidP="00617EE7">
      <w:pPr>
        <w:rPr>
          <w:rFonts w:ascii="Verdana" w:hAnsi="Verdana"/>
        </w:rPr>
      </w:pPr>
      <w:r w:rsidRPr="00617EE7">
        <w:rPr>
          <w:rFonts w:ascii="Verdana" w:hAnsi="Verdana"/>
          <w:b/>
        </w:rPr>
        <w:t>Brede professionalisering</w:t>
      </w:r>
      <w:r>
        <w:rPr>
          <w:rFonts w:ascii="Verdana" w:hAnsi="Verdana"/>
          <w:b/>
        </w:rPr>
        <w:br/>
      </w:r>
      <w:r w:rsidR="00B1383B">
        <w:rPr>
          <w:rFonts w:ascii="Verdana" w:hAnsi="Verdana"/>
        </w:rPr>
        <w:t>Leerdoelen: de student</w:t>
      </w:r>
      <w:r>
        <w:rPr>
          <w:rFonts w:ascii="Verdana" w:hAnsi="Verdana"/>
        </w:rPr>
        <w:t xml:space="preserve"> krijgt inzicht in de volgende thema</w:t>
      </w:r>
      <w:r w:rsidR="00B1383B">
        <w:rPr>
          <w:rFonts w:ascii="Verdana" w:hAnsi="Verdana"/>
        </w:rPr>
        <w:t>’s</w:t>
      </w:r>
      <w:r w:rsidR="00B1383B">
        <w:rPr>
          <w:rFonts w:ascii="Verdana" w:hAnsi="Verdana"/>
        </w:rPr>
        <w:br/>
        <w:t>- Wat betekenen orthomoleculaire voedingsleer en leefstijlinterventies voor de gezondheid</w:t>
      </w:r>
    </w:p>
    <w:p w:rsidR="00B1383B" w:rsidRDefault="00B1383B" w:rsidP="00617EE7">
      <w:pPr>
        <w:rPr>
          <w:rFonts w:ascii="Verdana" w:hAnsi="Verdana"/>
        </w:rPr>
      </w:pPr>
      <w:r>
        <w:rPr>
          <w:rFonts w:ascii="Verdana" w:hAnsi="Verdana"/>
        </w:rPr>
        <w:t>-Hoe kunnen  orthomoleculaire geneeskunde en leefstijltherapie complementair worde ingezet in de natuurgeneeskundige praktijk</w:t>
      </w:r>
    </w:p>
    <w:p w:rsidR="00B1383B" w:rsidRDefault="00B1383B" w:rsidP="00617EE7">
      <w:pPr>
        <w:rPr>
          <w:rFonts w:ascii="Verdana" w:hAnsi="Verdana"/>
        </w:rPr>
      </w:pPr>
      <w:r>
        <w:rPr>
          <w:rFonts w:ascii="Verdana" w:hAnsi="Verdana"/>
        </w:rPr>
        <w:t>- Organen en systemen in het lichaam (spijsvertering, energie en immuunsysteem, lever, nieren, endocriene stelsel, neurotransmitters)</w:t>
      </w:r>
    </w:p>
    <w:p w:rsidR="00B1383B" w:rsidRDefault="00B1383B" w:rsidP="00617EE7">
      <w:pPr>
        <w:rPr>
          <w:rFonts w:ascii="Verdana" w:hAnsi="Verdana"/>
        </w:rPr>
      </w:pPr>
      <w:r>
        <w:rPr>
          <w:rFonts w:ascii="Verdana" w:hAnsi="Verdana"/>
        </w:rPr>
        <w:t>-Veel voorkomende verstoringen/ziektebeelden op deze gebieden</w:t>
      </w:r>
    </w:p>
    <w:p w:rsidR="00B1383B" w:rsidRDefault="00B1383B" w:rsidP="00617EE7">
      <w:pPr>
        <w:rPr>
          <w:rFonts w:ascii="Verdana" w:hAnsi="Verdana"/>
        </w:rPr>
      </w:pPr>
      <w:r>
        <w:rPr>
          <w:rFonts w:ascii="Verdana" w:hAnsi="Verdana"/>
        </w:rPr>
        <w:t>-Mogelijke therapeutische interventies</w:t>
      </w:r>
      <w:r w:rsidR="006C7E00">
        <w:rPr>
          <w:rFonts w:ascii="Verdana" w:hAnsi="Verdana"/>
        </w:rPr>
        <w:t xml:space="preserve"> met de focus </w:t>
      </w:r>
      <w:r w:rsidR="00A740C5">
        <w:rPr>
          <w:rFonts w:ascii="Verdana" w:hAnsi="Verdana"/>
        </w:rPr>
        <w:t>op de orthomoleculaire visie</w:t>
      </w:r>
    </w:p>
    <w:p w:rsidR="00B1383B" w:rsidRDefault="00B1383B" w:rsidP="00617EE7">
      <w:pPr>
        <w:rPr>
          <w:rFonts w:ascii="Verdana" w:hAnsi="Verdana"/>
        </w:rPr>
      </w:pPr>
      <w:r>
        <w:rPr>
          <w:rFonts w:ascii="Verdana" w:hAnsi="Verdana"/>
        </w:rPr>
        <w:t>-Detoxificatie</w:t>
      </w:r>
    </w:p>
    <w:p w:rsidR="00B1383B" w:rsidRDefault="00B1383B" w:rsidP="00617EE7">
      <w:pPr>
        <w:rPr>
          <w:rFonts w:ascii="Verdana" w:hAnsi="Verdana"/>
        </w:rPr>
      </w:pPr>
      <w:r>
        <w:rPr>
          <w:rFonts w:ascii="Verdana" w:hAnsi="Verdana"/>
        </w:rPr>
        <w:t>-Oorzaak en gevolg van laaggradige ontstekingen</w:t>
      </w:r>
    </w:p>
    <w:p w:rsidR="00B1383B" w:rsidRDefault="00B1383B" w:rsidP="00617EE7">
      <w:pPr>
        <w:rPr>
          <w:rFonts w:ascii="Verdana" w:hAnsi="Verdana"/>
        </w:rPr>
      </w:pPr>
      <w:r>
        <w:rPr>
          <w:rFonts w:ascii="Verdana" w:hAnsi="Verdana"/>
        </w:rPr>
        <w:t>-Stress en de gezondheid</w:t>
      </w:r>
    </w:p>
    <w:p w:rsidR="00B1383B" w:rsidRDefault="00B1383B" w:rsidP="00617EE7">
      <w:pPr>
        <w:rPr>
          <w:rFonts w:ascii="Verdana" w:hAnsi="Verdana"/>
        </w:rPr>
      </w:pPr>
      <w:r>
        <w:rPr>
          <w:rFonts w:ascii="Verdana" w:hAnsi="Verdana"/>
        </w:rPr>
        <w:t>-Wisselwerking medicatie en suppletie</w:t>
      </w:r>
    </w:p>
    <w:p w:rsidR="00B1383B" w:rsidRDefault="00B1383B" w:rsidP="00617EE7">
      <w:pPr>
        <w:rPr>
          <w:rFonts w:ascii="Verdana" w:hAnsi="Verdana"/>
        </w:rPr>
      </w:pPr>
      <w:r>
        <w:rPr>
          <w:rFonts w:ascii="Verdana" w:hAnsi="Verdana"/>
        </w:rPr>
        <w:t>-Welke test- en/of meetmethodes kunne</w:t>
      </w:r>
      <w:r w:rsidR="00A740C5">
        <w:rPr>
          <w:rFonts w:ascii="Verdana" w:hAnsi="Verdana"/>
        </w:rPr>
        <w:t>n</w:t>
      </w:r>
      <w:r>
        <w:rPr>
          <w:rFonts w:ascii="Verdana" w:hAnsi="Verdana"/>
        </w:rPr>
        <w:t xml:space="preserve"> worden ingezet</w:t>
      </w:r>
    </w:p>
    <w:p w:rsidR="007B3C17" w:rsidRDefault="00E81E1A" w:rsidP="00617EE7">
      <w:pPr>
        <w:rPr>
          <w:rFonts w:ascii="Verdana" w:hAnsi="Verdana"/>
        </w:rPr>
      </w:pPr>
      <w:r w:rsidRPr="00E81E1A">
        <w:rPr>
          <w:rFonts w:ascii="Verdana" w:hAnsi="Verdana"/>
          <w:b/>
        </w:rPr>
        <w:lastRenderedPageBreak/>
        <w:t>Multidisciplinaire integratie</w:t>
      </w:r>
      <w:r>
        <w:rPr>
          <w:rFonts w:ascii="Verdana" w:hAnsi="Verdana"/>
          <w:b/>
        </w:rPr>
        <w:br/>
        <w:t xml:space="preserve">- </w:t>
      </w:r>
      <w:r w:rsidR="007B3C17">
        <w:rPr>
          <w:rFonts w:ascii="Verdana" w:hAnsi="Verdana"/>
        </w:rPr>
        <w:t>De studenten</w:t>
      </w:r>
      <w:r>
        <w:rPr>
          <w:rFonts w:ascii="Verdana" w:hAnsi="Verdana"/>
        </w:rPr>
        <w:t xml:space="preserve"> krijgen praktische handvatten om mensen te adviseren op het gebied van een gezonde leefstijl, voeding</w:t>
      </w:r>
      <w:r w:rsidR="000B7B9F">
        <w:rPr>
          <w:rFonts w:ascii="Verdana" w:hAnsi="Verdana"/>
        </w:rPr>
        <w:t>, preventie</w:t>
      </w:r>
      <w:r>
        <w:rPr>
          <w:rFonts w:ascii="Verdana" w:hAnsi="Verdana"/>
        </w:rPr>
        <w:t xml:space="preserve"> en suppletie.</w:t>
      </w:r>
    </w:p>
    <w:p w:rsidR="007B3C17" w:rsidRDefault="007B3C17" w:rsidP="00617EE7">
      <w:pPr>
        <w:rPr>
          <w:rFonts w:ascii="Verdana" w:hAnsi="Verdana"/>
        </w:rPr>
      </w:pPr>
      <w:r>
        <w:rPr>
          <w:rFonts w:ascii="Verdana" w:hAnsi="Verdana"/>
        </w:rPr>
        <w:t>-De lessen worden gegeven door 3 verschillende docenten met ieder hun eigen kennisgebied en ervaring.</w:t>
      </w:r>
    </w:p>
    <w:p w:rsidR="007B3C17" w:rsidRDefault="007B3C17" w:rsidP="00617EE7">
      <w:pPr>
        <w:rPr>
          <w:rFonts w:ascii="Verdana" w:hAnsi="Verdana"/>
        </w:rPr>
      </w:pPr>
      <w:r>
        <w:rPr>
          <w:rFonts w:ascii="Verdana" w:hAnsi="Verdana"/>
        </w:rPr>
        <w:t xml:space="preserve"> - De student</w:t>
      </w:r>
      <w:r w:rsidR="00E81E1A">
        <w:rPr>
          <w:rFonts w:ascii="Verdana" w:hAnsi="Verdana"/>
        </w:rPr>
        <w:t xml:space="preserve"> heeft inzicht in de mogelijke curatieve </w:t>
      </w:r>
      <w:r w:rsidR="000B7B9F">
        <w:rPr>
          <w:rFonts w:ascii="Verdana" w:hAnsi="Verdana"/>
        </w:rPr>
        <w:t>(orthomoleculaire) aanpak bij diverse klachten en ziektebeelden.</w:t>
      </w:r>
    </w:p>
    <w:p w:rsidR="007B3C17" w:rsidRDefault="006943B8" w:rsidP="00617EE7">
      <w:pPr>
        <w:rPr>
          <w:rFonts w:ascii="Verdana" w:hAnsi="Verdana"/>
        </w:rPr>
      </w:pPr>
      <w:r>
        <w:rPr>
          <w:rFonts w:ascii="Verdana" w:hAnsi="Verdana"/>
        </w:rPr>
        <w:br/>
        <w:t>-</w:t>
      </w:r>
      <w:r w:rsidR="001121FE">
        <w:rPr>
          <w:rFonts w:ascii="Verdana" w:hAnsi="Verdana"/>
        </w:rPr>
        <w:t xml:space="preserve"> Anamnese en interpretatie worden</w:t>
      </w:r>
      <w:r>
        <w:rPr>
          <w:rFonts w:ascii="Verdana" w:hAnsi="Verdana"/>
        </w:rPr>
        <w:t xml:space="preserve"> uitgebreid besproken.</w:t>
      </w:r>
    </w:p>
    <w:p w:rsidR="007B3C17" w:rsidRDefault="000B7B9F" w:rsidP="00617EE7">
      <w:pPr>
        <w:rPr>
          <w:rFonts w:ascii="Verdana" w:hAnsi="Verdana"/>
        </w:rPr>
      </w:pPr>
      <w:r>
        <w:rPr>
          <w:rFonts w:ascii="Verdana" w:hAnsi="Verdana"/>
        </w:rPr>
        <w:t>- Nieuwe kennis krijgt een praktische vertaling n</w:t>
      </w:r>
      <w:r w:rsidR="001121FE">
        <w:rPr>
          <w:rFonts w:ascii="Verdana" w:hAnsi="Verdana"/>
        </w:rPr>
        <w:t>aar de praktijk.</w:t>
      </w:r>
    </w:p>
    <w:p w:rsidR="007B3C17" w:rsidRDefault="000B7B9F" w:rsidP="00617EE7">
      <w:pPr>
        <w:rPr>
          <w:rFonts w:ascii="Verdana" w:hAnsi="Verdana"/>
        </w:rPr>
      </w:pPr>
      <w:r>
        <w:rPr>
          <w:rFonts w:ascii="Verdana" w:hAnsi="Verdana"/>
        </w:rPr>
        <w:t>- Aan de hand van casuïstiek worden therapeutische interventies nader toegelicht. Voldoende tijd voor vragen.</w:t>
      </w:r>
    </w:p>
    <w:p w:rsidR="00617EE7" w:rsidRDefault="00617EE7" w:rsidP="00617EE7">
      <w:pPr>
        <w:rPr>
          <w:rFonts w:ascii="Verdana" w:hAnsi="Verdana"/>
        </w:rPr>
      </w:pPr>
    </w:p>
    <w:p w:rsidR="00AF4BB3" w:rsidRDefault="00AF4BB3" w:rsidP="00617EE7">
      <w:pPr>
        <w:rPr>
          <w:rFonts w:ascii="Verdana" w:hAnsi="Verdana"/>
        </w:rPr>
      </w:pPr>
    </w:p>
    <w:p w:rsidR="00AF4BB3" w:rsidRDefault="00AF4BB3" w:rsidP="00617EE7">
      <w:pPr>
        <w:rPr>
          <w:rFonts w:ascii="Verdana" w:hAnsi="Verdana"/>
        </w:rPr>
      </w:pPr>
    </w:p>
    <w:p w:rsidR="00AF4BB3" w:rsidRDefault="00AF4BB3" w:rsidP="00617EE7">
      <w:pPr>
        <w:rPr>
          <w:rFonts w:ascii="Verdana" w:hAnsi="Verdana"/>
        </w:rPr>
      </w:pPr>
      <w:r>
        <w:rPr>
          <w:rFonts w:ascii="Verdana" w:hAnsi="Verdana"/>
        </w:rPr>
        <w:t>NADERE UITWERKING PER DAG</w:t>
      </w:r>
    </w:p>
    <w:p w:rsidR="00AF4BB3" w:rsidRDefault="00AF4BB3" w:rsidP="00617EE7">
      <w:pPr>
        <w:rPr>
          <w:rFonts w:ascii="Verdana" w:hAnsi="Verdana"/>
        </w:rPr>
      </w:pPr>
      <w:r>
        <w:rPr>
          <w:rFonts w:ascii="Verdana" w:hAnsi="Verdana"/>
        </w:rPr>
        <w:t>Dag 1   docent Astrid te Winkel</w:t>
      </w:r>
    </w:p>
    <w:p w:rsidR="00AF4BB3" w:rsidRDefault="00AF4BB3" w:rsidP="00617EE7">
      <w:pPr>
        <w:rPr>
          <w:rFonts w:ascii="Verdana" w:hAnsi="Verdana"/>
          <w:b/>
        </w:rPr>
      </w:pPr>
      <w:r w:rsidRPr="00AF4BB3">
        <w:rPr>
          <w:rFonts w:ascii="Verdana" w:hAnsi="Verdana"/>
          <w:b/>
        </w:rPr>
        <w:t>Onderwerpen</w:t>
      </w:r>
    </w:p>
    <w:p w:rsidR="00AF4BB3" w:rsidRPr="00AF4BB3" w:rsidRDefault="00AF4BB3" w:rsidP="00AF4BB3">
      <w:pPr>
        <w:pStyle w:val="Lijstalinea"/>
        <w:numPr>
          <w:ilvl w:val="0"/>
          <w:numId w:val="2"/>
        </w:numPr>
        <w:spacing w:after="0"/>
        <w:rPr>
          <w:rFonts w:ascii="Verdana" w:hAnsi="Verdana"/>
        </w:rPr>
      </w:pPr>
      <w:r w:rsidRPr="00AF4BB3">
        <w:rPr>
          <w:rFonts w:ascii="Verdana" w:hAnsi="Verdana"/>
        </w:rPr>
        <w:t>Evolutie</w:t>
      </w:r>
    </w:p>
    <w:p w:rsidR="00AF4BB3" w:rsidRPr="00AF4BB3" w:rsidRDefault="00AF4BB3" w:rsidP="00AF4BB3">
      <w:pPr>
        <w:pStyle w:val="Lijstalinea"/>
        <w:numPr>
          <w:ilvl w:val="0"/>
          <w:numId w:val="2"/>
        </w:numPr>
        <w:spacing w:after="0"/>
        <w:rPr>
          <w:rFonts w:ascii="Verdana" w:hAnsi="Verdana"/>
        </w:rPr>
      </w:pPr>
      <w:r w:rsidRPr="00AF4BB3">
        <w:rPr>
          <w:rFonts w:ascii="Verdana" w:hAnsi="Verdana"/>
        </w:rPr>
        <w:t xml:space="preserve">Genetica en </w:t>
      </w:r>
      <w:proofErr w:type="spellStart"/>
      <w:r w:rsidRPr="00AF4BB3">
        <w:rPr>
          <w:rFonts w:ascii="Verdana" w:hAnsi="Verdana"/>
        </w:rPr>
        <w:t>epigenetica</w:t>
      </w:r>
      <w:proofErr w:type="spellEnd"/>
    </w:p>
    <w:p w:rsidR="00AF4BB3" w:rsidRPr="00AF4BB3" w:rsidRDefault="00AF4BB3" w:rsidP="00AF4BB3">
      <w:pPr>
        <w:pStyle w:val="Lijstalinea"/>
        <w:numPr>
          <w:ilvl w:val="0"/>
          <w:numId w:val="2"/>
        </w:numPr>
        <w:spacing w:after="0"/>
        <w:rPr>
          <w:rFonts w:ascii="Verdana" w:hAnsi="Verdana"/>
        </w:rPr>
      </w:pPr>
      <w:r w:rsidRPr="00AF4BB3">
        <w:rPr>
          <w:rFonts w:ascii="Verdana" w:hAnsi="Verdana"/>
        </w:rPr>
        <w:t>Bioritme</w:t>
      </w:r>
    </w:p>
    <w:p w:rsidR="00AF4BB3" w:rsidRPr="00AF4BB3" w:rsidRDefault="00AF4BB3" w:rsidP="00AF4BB3">
      <w:pPr>
        <w:pStyle w:val="Lijstalinea"/>
        <w:numPr>
          <w:ilvl w:val="0"/>
          <w:numId w:val="2"/>
        </w:numPr>
        <w:spacing w:after="0"/>
        <w:rPr>
          <w:rFonts w:ascii="Verdana" w:hAnsi="Verdana"/>
        </w:rPr>
      </w:pPr>
      <w:r w:rsidRPr="00AF4BB3">
        <w:rPr>
          <w:rFonts w:ascii="Verdana" w:hAnsi="Verdana"/>
        </w:rPr>
        <w:t>Leefstijlgeneeskunde</w:t>
      </w:r>
    </w:p>
    <w:p w:rsidR="00AF4BB3" w:rsidRPr="00AF4BB3" w:rsidRDefault="00AF4BB3" w:rsidP="00AF4BB3">
      <w:pPr>
        <w:spacing w:after="0"/>
        <w:rPr>
          <w:rFonts w:ascii="Verdana" w:hAnsi="Verdana"/>
        </w:rPr>
      </w:pPr>
    </w:p>
    <w:p w:rsidR="00AF4BB3" w:rsidRPr="00AF4BB3" w:rsidRDefault="00AF4BB3" w:rsidP="00AF4BB3">
      <w:pPr>
        <w:spacing w:after="0"/>
        <w:rPr>
          <w:rFonts w:ascii="Verdana" w:hAnsi="Verdana"/>
        </w:rPr>
      </w:pPr>
      <w:r w:rsidRPr="00AF4BB3">
        <w:rPr>
          <w:rFonts w:ascii="Verdana" w:hAnsi="Verdana"/>
          <w:b/>
        </w:rPr>
        <w:t>Inhoud cursusdag</w:t>
      </w:r>
      <w:r w:rsidRPr="00AF4BB3">
        <w:rPr>
          <w:rFonts w:ascii="Verdana" w:hAnsi="Verdana"/>
        </w:rPr>
        <w:t>:</w:t>
      </w:r>
    </w:p>
    <w:p w:rsidR="00AF4BB3" w:rsidRPr="00AF4BB3" w:rsidRDefault="00AF4BB3" w:rsidP="00AF4BB3">
      <w:pPr>
        <w:pStyle w:val="Lijstalinea"/>
        <w:numPr>
          <w:ilvl w:val="0"/>
          <w:numId w:val="5"/>
        </w:numPr>
        <w:spacing w:after="0"/>
        <w:rPr>
          <w:rFonts w:ascii="Verdana" w:hAnsi="Verdana"/>
        </w:rPr>
      </w:pPr>
      <w:r w:rsidRPr="00AF4BB3">
        <w:rPr>
          <w:rFonts w:ascii="Verdana" w:hAnsi="Verdana"/>
        </w:rPr>
        <w:t>Introductie en verwachtingen</w:t>
      </w:r>
    </w:p>
    <w:p w:rsidR="00AF4BB3" w:rsidRPr="00AF4BB3" w:rsidRDefault="00AF4BB3" w:rsidP="00AF4BB3">
      <w:pPr>
        <w:pStyle w:val="Lijstalinea"/>
        <w:numPr>
          <w:ilvl w:val="0"/>
          <w:numId w:val="5"/>
        </w:numPr>
        <w:spacing w:after="0"/>
        <w:rPr>
          <w:rFonts w:ascii="Verdana" w:hAnsi="Verdana"/>
        </w:rPr>
      </w:pPr>
      <w:r w:rsidRPr="00AF4BB3">
        <w:rPr>
          <w:rFonts w:ascii="Verdana" w:hAnsi="Verdana"/>
        </w:rPr>
        <w:t xml:space="preserve">Genetica / </w:t>
      </w:r>
      <w:proofErr w:type="spellStart"/>
      <w:r w:rsidRPr="00AF4BB3">
        <w:rPr>
          <w:rFonts w:ascii="Verdana" w:hAnsi="Verdana"/>
        </w:rPr>
        <w:t>epigenetica</w:t>
      </w:r>
      <w:proofErr w:type="spellEnd"/>
    </w:p>
    <w:p w:rsidR="00AF4BB3" w:rsidRPr="00AF4BB3" w:rsidRDefault="00AF4BB3" w:rsidP="00AF4BB3">
      <w:pPr>
        <w:pStyle w:val="Lijstalinea"/>
        <w:numPr>
          <w:ilvl w:val="0"/>
          <w:numId w:val="5"/>
        </w:numPr>
        <w:spacing w:after="0"/>
        <w:rPr>
          <w:rFonts w:ascii="Verdana" w:hAnsi="Verdana"/>
        </w:rPr>
      </w:pPr>
      <w:r w:rsidRPr="00AF4BB3">
        <w:rPr>
          <w:rFonts w:ascii="Verdana" w:hAnsi="Verdana"/>
        </w:rPr>
        <w:t>Evolutie</w:t>
      </w:r>
    </w:p>
    <w:p w:rsidR="00AF4BB3" w:rsidRPr="00AF4BB3" w:rsidRDefault="00AF4BB3" w:rsidP="00AF4BB3">
      <w:pPr>
        <w:pStyle w:val="Lijstalinea"/>
        <w:numPr>
          <w:ilvl w:val="1"/>
          <w:numId w:val="5"/>
        </w:numPr>
        <w:spacing w:after="0"/>
        <w:rPr>
          <w:rFonts w:ascii="Verdana" w:hAnsi="Verdana"/>
        </w:rPr>
      </w:pPr>
      <w:r w:rsidRPr="00AF4BB3">
        <w:rPr>
          <w:rFonts w:ascii="Verdana" w:hAnsi="Verdana"/>
        </w:rPr>
        <w:t>Het draait om overleven</w:t>
      </w:r>
    </w:p>
    <w:p w:rsidR="00AF4BB3" w:rsidRPr="00AF4BB3" w:rsidRDefault="00AF4BB3" w:rsidP="00AF4BB3">
      <w:pPr>
        <w:pStyle w:val="Lijstalinea"/>
        <w:numPr>
          <w:ilvl w:val="0"/>
          <w:numId w:val="5"/>
        </w:numPr>
        <w:spacing w:after="0"/>
        <w:rPr>
          <w:rFonts w:ascii="Verdana" w:hAnsi="Verdana"/>
        </w:rPr>
      </w:pPr>
      <w:r w:rsidRPr="00AF4BB3">
        <w:rPr>
          <w:rFonts w:ascii="Verdana" w:hAnsi="Verdana"/>
        </w:rPr>
        <w:t>Bioritme</w:t>
      </w:r>
    </w:p>
    <w:p w:rsidR="00AF4BB3" w:rsidRPr="00AF4BB3" w:rsidRDefault="00AF4BB3" w:rsidP="00AF4BB3">
      <w:pPr>
        <w:pStyle w:val="Lijstalinea"/>
        <w:numPr>
          <w:ilvl w:val="0"/>
          <w:numId w:val="5"/>
        </w:numPr>
        <w:spacing w:after="0"/>
        <w:rPr>
          <w:rFonts w:ascii="Verdana" w:hAnsi="Verdana"/>
        </w:rPr>
      </w:pPr>
      <w:r w:rsidRPr="00AF4BB3">
        <w:rPr>
          <w:rFonts w:ascii="Verdana" w:hAnsi="Verdana"/>
        </w:rPr>
        <w:t>Leefstijlgeneeskunde</w:t>
      </w:r>
    </w:p>
    <w:p w:rsidR="00AF4BB3" w:rsidRPr="00AF4BB3" w:rsidRDefault="00AF4BB3" w:rsidP="00AF4BB3">
      <w:pPr>
        <w:pStyle w:val="Lijstalinea"/>
        <w:numPr>
          <w:ilvl w:val="1"/>
          <w:numId w:val="3"/>
        </w:numPr>
        <w:spacing w:after="0" w:line="240" w:lineRule="auto"/>
        <w:rPr>
          <w:rFonts w:ascii="Verdana" w:hAnsi="Verdana"/>
        </w:rPr>
      </w:pPr>
      <w:r w:rsidRPr="00AF4BB3">
        <w:rPr>
          <w:rFonts w:ascii="Verdana" w:hAnsi="Verdana"/>
        </w:rPr>
        <w:t xml:space="preserve">Orthomoleculaire geneeskunde versus reguliere geneeskunde </w:t>
      </w:r>
    </w:p>
    <w:p w:rsidR="00AF4BB3" w:rsidRPr="00AF4BB3" w:rsidRDefault="00AF4BB3" w:rsidP="00AF4BB3">
      <w:pPr>
        <w:pStyle w:val="Lijstalinea"/>
        <w:numPr>
          <w:ilvl w:val="1"/>
          <w:numId w:val="3"/>
        </w:numPr>
        <w:spacing w:after="0" w:line="240" w:lineRule="auto"/>
        <w:rPr>
          <w:rFonts w:ascii="Verdana" w:hAnsi="Verdana"/>
        </w:rPr>
      </w:pPr>
      <w:r w:rsidRPr="00AF4BB3">
        <w:rPr>
          <w:rFonts w:ascii="Verdana" w:hAnsi="Verdana"/>
        </w:rPr>
        <w:t>Invloed van interne en externe factoren op onze gezondheid</w:t>
      </w:r>
      <w:r w:rsidRPr="00AF4BB3">
        <w:rPr>
          <w:rFonts w:ascii="Verdana" w:hAnsi="Verdana"/>
        </w:rPr>
        <w:tab/>
      </w:r>
    </w:p>
    <w:p w:rsidR="00AF4BB3" w:rsidRPr="00AF4BB3" w:rsidRDefault="00AF4BB3" w:rsidP="00AF4BB3">
      <w:pPr>
        <w:pStyle w:val="Lijstalinea"/>
        <w:numPr>
          <w:ilvl w:val="2"/>
          <w:numId w:val="3"/>
        </w:numPr>
        <w:spacing w:after="0" w:line="240" w:lineRule="auto"/>
        <w:rPr>
          <w:rFonts w:ascii="Verdana" w:hAnsi="Verdana"/>
        </w:rPr>
      </w:pPr>
      <w:r w:rsidRPr="00AF4BB3">
        <w:rPr>
          <w:rFonts w:ascii="Verdana" w:hAnsi="Verdana"/>
        </w:rPr>
        <w:t>Voeding</w:t>
      </w:r>
    </w:p>
    <w:p w:rsidR="00AF4BB3" w:rsidRPr="00AF4BB3" w:rsidRDefault="00AF4BB3" w:rsidP="00AF4BB3">
      <w:pPr>
        <w:pStyle w:val="Lijstalinea"/>
        <w:numPr>
          <w:ilvl w:val="3"/>
          <w:numId w:val="3"/>
        </w:numPr>
        <w:spacing w:after="0" w:line="240" w:lineRule="auto"/>
        <w:rPr>
          <w:rFonts w:ascii="Verdana" w:hAnsi="Verdana"/>
        </w:rPr>
      </w:pPr>
      <w:r w:rsidRPr="00AF4BB3">
        <w:rPr>
          <w:rFonts w:ascii="Verdana" w:hAnsi="Verdana"/>
        </w:rPr>
        <w:t xml:space="preserve">Samenstelling </w:t>
      </w:r>
    </w:p>
    <w:p w:rsidR="00AF4BB3" w:rsidRPr="00AF4BB3" w:rsidRDefault="00AF4BB3" w:rsidP="00AF4BB3">
      <w:pPr>
        <w:pStyle w:val="Lijstalinea"/>
        <w:numPr>
          <w:ilvl w:val="3"/>
          <w:numId w:val="3"/>
        </w:numPr>
        <w:spacing w:after="0" w:line="240" w:lineRule="auto"/>
        <w:rPr>
          <w:rFonts w:ascii="Verdana" w:hAnsi="Verdana"/>
        </w:rPr>
      </w:pPr>
      <w:r w:rsidRPr="00AF4BB3">
        <w:rPr>
          <w:rFonts w:ascii="Verdana" w:hAnsi="Verdana"/>
        </w:rPr>
        <w:t>Frequentie</w:t>
      </w:r>
    </w:p>
    <w:p w:rsidR="00AF4BB3" w:rsidRPr="00AF4BB3" w:rsidRDefault="00AF4BB3" w:rsidP="00AF4BB3">
      <w:pPr>
        <w:pStyle w:val="Lijstalinea"/>
        <w:numPr>
          <w:ilvl w:val="2"/>
          <w:numId w:val="3"/>
        </w:numPr>
        <w:spacing w:after="0" w:line="240" w:lineRule="auto"/>
        <w:rPr>
          <w:rFonts w:ascii="Verdana" w:hAnsi="Verdana"/>
        </w:rPr>
      </w:pPr>
      <w:r w:rsidRPr="00AF4BB3">
        <w:rPr>
          <w:rFonts w:ascii="Verdana" w:hAnsi="Verdana"/>
        </w:rPr>
        <w:t>Leefstijl</w:t>
      </w:r>
    </w:p>
    <w:p w:rsidR="00AF4BB3" w:rsidRPr="00AF4BB3" w:rsidRDefault="00AF4BB3" w:rsidP="00AF4BB3">
      <w:pPr>
        <w:pStyle w:val="Lijstalinea"/>
        <w:numPr>
          <w:ilvl w:val="3"/>
          <w:numId w:val="3"/>
        </w:numPr>
        <w:spacing w:after="0" w:line="240" w:lineRule="auto"/>
        <w:rPr>
          <w:rFonts w:ascii="Verdana" w:hAnsi="Verdana"/>
        </w:rPr>
      </w:pPr>
      <w:r w:rsidRPr="00AF4BB3">
        <w:rPr>
          <w:rFonts w:ascii="Verdana" w:hAnsi="Verdana"/>
        </w:rPr>
        <w:t xml:space="preserve">Bewegen </w:t>
      </w:r>
    </w:p>
    <w:p w:rsidR="00AF4BB3" w:rsidRPr="00AF4BB3" w:rsidRDefault="00AF4BB3" w:rsidP="00AF4BB3">
      <w:pPr>
        <w:pStyle w:val="Lijstalinea"/>
        <w:numPr>
          <w:ilvl w:val="3"/>
          <w:numId w:val="3"/>
        </w:numPr>
        <w:spacing w:after="0" w:line="240" w:lineRule="auto"/>
        <w:rPr>
          <w:rFonts w:ascii="Verdana" w:hAnsi="Verdana"/>
        </w:rPr>
      </w:pPr>
      <w:r w:rsidRPr="00AF4BB3">
        <w:rPr>
          <w:rFonts w:ascii="Verdana" w:hAnsi="Verdana"/>
        </w:rPr>
        <w:t>Sporten</w:t>
      </w:r>
    </w:p>
    <w:p w:rsidR="00AF4BB3" w:rsidRPr="00AF4BB3" w:rsidRDefault="00AF4BB3" w:rsidP="00AF4BB3">
      <w:pPr>
        <w:pStyle w:val="Lijstalinea"/>
        <w:numPr>
          <w:ilvl w:val="3"/>
          <w:numId w:val="3"/>
        </w:numPr>
        <w:spacing w:after="0" w:line="240" w:lineRule="auto"/>
        <w:rPr>
          <w:rFonts w:ascii="Verdana" w:hAnsi="Verdana"/>
        </w:rPr>
      </w:pPr>
      <w:r w:rsidRPr="00AF4BB3">
        <w:rPr>
          <w:rFonts w:ascii="Verdana" w:hAnsi="Verdana"/>
        </w:rPr>
        <w:t>Ontspannen</w:t>
      </w:r>
    </w:p>
    <w:p w:rsidR="00AF4BB3" w:rsidRPr="00AF4BB3" w:rsidRDefault="00AF4BB3" w:rsidP="00AF4BB3">
      <w:pPr>
        <w:pStyle w:val="Lijstalinea"/>
        <w:numPr>
          <w:ilvl w:val="3"/>
          <w:numId w:val="3"/>
        </w:numPr>
        <w:spacing w:after="0" w:line="240" w:lineRule="auto"/>
        <w:rPr>
          <w:rFonts w:ascii="Verdana" w:hAnsi="Verdana"/>
        </w:rPr>
      </w:pPr>
      <w:r w:rsidRPr="00AF4BB3">
        <w:rPr>
          <w:rFonts w:ascii="Verdana" w:hAnsi="Verdana"/>
        </w:rPr>
        <w:t>Slapen</w:t>
      </w:r>
    </w:p>
    <w:p w:rsidR="00AF4BB3" w:rsidRPr="00AF4BB3" w:rsidRDefault="00AF4BB3" w:rsidP="00AF4BB3">
      <w:pPr>
        <w:pStyle w:val="Lijstalinea"/>
        <w:numPr>
          <w:ilvl w:val="3"/>
          <w:numId w:val="3"/>
        </w:numPr>
        <w:spacing w:after="0" w:line="240" w:lineRule="auto"/>
        <w:rPr>
          <w:rFonts w:ascii="Verdana" w:hAnsi="Verdana"/>
        </w:rPr>
      </w:pPr>
      <w:r w:rsidRPr="00AF4BB3">
        <w:rPr>
          <w:rFonts w:ascii="Verdana" w:hAnsi="Verdana"/>
        </w:rPr>
        <w:t>Zitten</w:t>
      </w:r>
    </w:p>
    <w:p w:rsidR="00AF4BB3" w:rsidRPr="00AF4BB3" w:rsidRDefault="00AF4BB3" w:rsidP="00AF4BB3">
      <w:pPr>
        <w:pStyle w:val="Lijstalinea"/>
        <w:numPr>
          <w:ilvl w:val="3"/>
          <w:numId w:val="3"/>
        </w:numPr>
        <w:spacing w:after="0" w:line="240" w:lineRule="auto"/>
        <w:rPr>
          <w:rFonts w:ascii="Verdana" w:hAnsi="Verdana"/>
        </w:rPr>
      </w:pPr>
      <w:r w:rsidRPr="00AF4BB3">
        <w:rPr>
          <w:rFonts w:ascii="Verdana" w:hAnsi="Verdana"/>
        </w:rPr>
        <w:t>Stress</w:t>
      </w:r>
    </w:p>
    <w:p w:rsidR="00AF4BB3" w:rsidRPr="00AF4BB3" w:rsidRDefault="00AF4BB3" w:rsidP="00AF4BB3">
      <w:pPr>
        <w:pStyle w:val="Lijstalinea"/>
        <w:numPr>
          <w:ilvl w:val="1"/>
          <w:numId w:val="3"/>
        </w:numPr>
        <w:spacing w:after="0" w:line="240" w:lineRule="auto"/>
        <w:rPr>
          <w:rFonts w:ascii="Verdana" w:hAnsi="Verdana"/>
        </w:rPr>
      </w:pPr>
      <w:r w:rsidRPr="00AF4BB3">
        <w:rPr>
          <w:rFonts w:ascii="Verdana" w:hAnsi="Verdana"/>
        </w:rPr>
        <w:lastRenderedPageBreak/>
        <w:t>Vervuiling</w:t>
      </w:r>
    </w:p>
    <w:p w:rsidR="00AF4BB3" w:rsidRPr="00AF4BB3" w:rsidRDefault="00AF4BB3" w:rsidP="00AF4BB3">
      <w:pPr>
        <w:pStyle w:val="Lijstalinea"/>
        <w:numPr>
          <w:ilvl w:val="1"/>
          <w:numId w:val="3"/>
        </w:numPr>
        <w:spacing w:after="0" w:line="240" w:lineRule="auto"/>
        <w:rPr>
          <w:rFonts w:ascii="Verdana" w:hAnsi="Verdana"/>
        </w:rPr>
      </w:pPr>
      <w:proofErr w:type="spellStart"/>
      <w:r w:rsidRPr="00AF4BB3">
        <w:rPr>
          <w:rFonts w:ascii="Verdana" w:hAnsi="Verdana"/>
        </w:rPr>
        <w:t>Xeno</w:t>
      </w:r>
      <w:proofErr w:type="spellEnd"/>
      <w:r w:rsidRPr="00AF4BB3">
        <w:rPr>
          <w:rFonts w:ascii="Verdana" w:hAnsi="Verdana"/>
        </w:rPr>
        <w:t>-oestrogenen belasting</w:t>
      </w:r>
    </w:p>
    <w:p w:rsidR="00AF4BB3" w:rsidRPr="00AF4BB3" w:rsidRDefault="00AF4BB3" w:rsidP="00AF4BB3">
      <w:pPr>
        <w:spacing w:after="0"/>
        <w:rPr>
          <w:rFonts w:ascii="Verdana" w:hAnsi="Verdana"/>
          <w:b/>
        </w:rPr>
      </w:pPr>
    </w:p>
    <w:p w:rsidR="00AF4BB3" w:rsidRPr="00AF4BB3" w:rsidRDefault="00AF4BB3" w:rsidP="00617EE7">
      <w:pPr>
        <w:rPr>
          <w:rFonts w:ascii="Verdana" w:hAnsi="Verdana"/>
        </w:rPr>
      </w:pPr>
    </w:p>
    <w:p w:rsidR="00AF4BB3" w:rsidRDefault="00AF4BB3" w:rsidP="00617EE7">
      <w:pPr>
        <w:rPr>
          <w:rFonts w:ascii="Verdana" w:hAnsi="Verdana"/>
        </w:rPr>
      </w:pPr>
      <w:r w:rsidRPr="00AF4BB3">
        <w:rPr>
          <w:rFonts w:ascii="Verdana" w:hAnsi="Verdana"/>
        </w:rPr>
        <w:t xml:space="preserve">Dag 2  docent </w:t>
      </w:r>
      <w:proofErr w:type="spellStart"/>
      <w:r w:rsidRPr="00AF4BB3">
        <w:rPr>
          <w:rFonts w:ascii="Verdana" w:hAnsi="Verdana"/>
        </w:rPr>
        <w:t>Dorte</w:t>
      </w:r>
      <w:proofErr w:type="spellEnd"/>
      <w:r w:rsidRPr="00AF4BB3">
        <w:rPr>
          <w:rFonts w:ascii="Verdana" w:hAnsi="Verdana"/>
        </w:rPr>
        <w:t xml:space="preserve"> Kramers</w:t>
      </w:r>
    </w:p>
    <w:p w:rsidR="00AF4BB3" w:rsidRPr="00AF4BB3" w:rsidRDefault="00617EE7" w:rsidP="00AF4BB3">
      <w:pPr>
        <w:spacing w:after="0"/>
        <w:rPr>
          <w:rFonts w:ascii="Verdana" w:hAnsi="Verdana"/>
        </w:rPr>
      </w:pPr>
      <w:r w:rsidRPr="00AF4BB3">
        <w:rPr>
          <w:rFonts w:ascii="Verdana" w:hAnsi="Verdana"/>
          <w:b/>
        </w:rPr>
        <w:br/>
      </w:r>
      <w:r w:rsidR="00AF4BB3" w:rsidRPr="00AF4BB3">
        <w:rPr>
          <w:rFonts w:ascii="Verdana" w:hAnsi="Verdana"/>
          <w:b/>
        </w:rPr>
        <w:t>Onderwerpen</w:t>
      </w:r>
      <w:r w:rsidR="00AF4BB3" w:rsidRPr="00AF4BB3">
        <w:rPr>
          <w:rFonts w:ascii="Verdana" w:hAnsi="Verdana"/>
        </w:rPr>
        <w:t>:</w:t>
      </w:r>
    </w:p>
    <w:p w:rsidR="00AF4BB3" w:rsidRPr="00AF4BB3" w:rsidRDefault="00AF4BB3" w:rsidP="00AF4BB3">
      <w:pPr>
        <w:numPr>
          <w:ilvl w:val="0"/>
          <w:numId w:val="2"/>
        </w:numPr>
        <w:spacing w:after="0"/>
        <w:contextualSpacing/>
        <w:rPr>
          <w:rFonts w:ascii="Verdana" w:hAnsi="Verdana"/>
        </w:rPr>
      </w:pPr>
      <w:r w:rsidRPr="00AF4BB3">
        <w:rPr>
          <w:rFonts w:ascii="Verdana" w:hAnsi="Verdana"/>
        </w:rPr>
        <w:t>Macronutriënten</w:t>
      </w:r>
    </w:p>
    <w:p w:rsidR="00AF4BB3" w:rsidRPr="00AF4BB3" w:rsidRDefault="00AF4BB3" w:rsidP="00AF4BB3">
      <w:pPr>
        <w:numPr>
          <w:ilvl w:val="0"/>
          <w:numId w:val="2"/>
        </w:numPr>
        <w:spacing w:after="0"/>
        <w:contextualSpacing/>
        <w:rPr>
          <w:rFonts w:ascii="Verdana" w:hAnsi="Verdana"/>
        </w:rPr>
      </w:pPr>
      <w:r w:rsidRPr="00AF4BB3">
        <w:rPr>
          <w:rFonts w:ascii="Verdana" w:hAnsi="Verdana"/>
        </w:rPr>
        <w:t>Micronutriënten</w:t>
      </w:r>
    </w:p>
    <w:p w:rsidR="00AF4BB3" w:rsidRPr="00AF4BB3" w:rsidRDefault="00AF4BB3" w:rsidP="00AF4BB3">
      <w:pPr>
        <w:numPr>
          <w:ilvl w:val="0"/>
          <w:numId w:val="2"/>
        </w:numPr>
        <w:spacing w:after="0"/>
        <w:contextualSpacing/>
        <w:rPr>
          <w:rFonts w:ascii="Verdana" w:hAnsi="Verdana"/>
        </w:rPr>
      </w:pPr>
      <w:r w:rsidRPr="00AF4BB3">
        <w:rPr>
          <w:rFonts w:ascii="Verdana" w:hAnsi="Verdana"/>
        </w:rPr>
        <w:t>Spijsvertering</w:t>
      </w:r>
    </w:p>
    <w:p w:rsidR="00617EE7" w:rsidRPr="00AF4BB3" w:rsidRDefault="00617EE7" w:rsidP="00617EE7">
      <w:pPr>
        <w:rPr>
          <w:rFonts w:ascii="Verdana" w:hAnsi="Verdana"/>
          <w:b/>
        </w:rPr>
      </w:pPr>
    </w:p>
    <w:p w:rsidR="00AF4BB3" w:rsidRPr="00AF4BB3" w:rsidRDefault="00AF4BB3" w:rsidP="00AF4BB3">
      <w:pPr>
        <w:spacing w:after="0"/>
        <w:rPr>
          <w:rFonts w:ascii="Verdana" w:hAnsi="Verdana"/>
        </w:rPr>
      </w:pPr>
      <w:r w:rsidRPr="00AF4BB3">
        <w:rPr>
          <w:rFonts w:ascii="Verdana" w:hAnsi="Verdana"/>
          <w:b/>
        </w:rPr>
        <w:t>Inhoud cursusdag</w:t>
      </w:r>
      <w:r w:rsidRPr="00AF4BB3">
        <w:rPr>
          <w:rFonts w:ascii="Verdana" w:hAnsi="Verdana"/>
        </w:rPr>
        <w:t>:</w:t>
      </w:r>
    </w:p>
    <w:p w:rsidR="00AF4BB3" w:rsidRPr="00AF4BB3" w:rsidRDefault="00AF4BB3" w:rsidP="00AF4BB3">
      <w:pPr>
        <w:numPr>
          <w:ilvl w:val="0"/>
          <w:numId w:val="5"/>
        </w:numPr>
        <w:spacing w:after="0"/>
        <w:contextualSpacing/>
        <w:rPr>
          <w:rFonts w:ascii="Verdana" w:hAnsi="Verdana"/>
        </w:rPr>
      </w:pPr>
      <w:r w:rsidRPr="00AF4BB3">
        <w:rPr>
          <w:rFonts w:ascii="Verdana" w:hAnsi="Verdana"/>
        </w:rPr>
        <w:t>Macronutriënten</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Koolhydraten</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Vetten</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Eiwitten</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Water</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Vezels</w:t>
      </w:r>
    </w:p>
    <w:p w:rsidR="00AF4BB3" w:rsidRPr="00AF4BB3" w:rsidRDefault="00AF4BB3" w:rsidP="00AF4BB3">
      <w:pPr>
        <w:numPr>
          <w:ilvl w:val="0"/>
          <w:numId w:val="5"/>
        </w:numPr>
        <w:spacing w:after="0"/>
        <w:contextualSpacing/>
        <w:rPr>
          <w:rFonts w:ascii="Verdana" w:hAnsi="Verdana"/>
        </w:rPr>
      </w:pPr>
      <w:r w:rsidRPr="00AF4BB3">
        <w:rPr>
          <w:rFonts w:ascii="Verdana" w:hAnsi="Verdana"/>
        </w:rPr>
        <w:t>Micronutriënten</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Vitamines</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Mineralen en spoorelementen</w:t>
      </w:r>
    </w:p>
    <w:p w:rsidR="00AF4BB3" w:rsidRPr="00AF4BB3" w:rsidRDefault="00AF4BB3" w:rsidP="00AF4BB3">
      <w:pPr>
        <w:numPr>
          <w:ilvl w:val="0"/>
          <w:numId w:val="5"/>
        </w:numPr>
        <w:spacing w:after="0"/>
        <w:contextualSpacing/>
        <w:rPr>
          <w:rFonts w:ascii="Verdana" w:hAnsi="Verdana"/>
        </w:rPr>
      </w:pPr>
      <w:r w:rsidRPr="00AF4BB3">
        <w:rPr>
          <w:rFonts w:ascii="Verdana" w:hAnsi="Verdana"/>
        </w:rPr>
        <w:t>Werkingsgebieden</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Energiemetabolisme</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Immuunsysteem</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Slijmvliezen</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Suikerstofwisseling</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Hormonen en enzymen</w:t>
      </w:r>
    </w:p>
    <w:p w:rsidR="00AF4BB3" w:rsidRPr="00AF4BB3" w:rsidRDefault="00AF4BB3" w:rsidP="00AF4BB3">
      <w:pPr>
        <w:numPr>
          <w:ilvl w:val="0"/>
          <w:numId w:val="5"/>
        </w:numPr>
        <w:spacing w:after="0"/>
        <w:contextualSpacing/>
        <w:rPr>
          <w:rFonts w:ascii="Verdana" w:hAnsi="Verdana"/>
        </w:rPr>
      </w:pPr>
      <w:r w:rsidRPr="00AF4BB3">
        <w:rPr>
          <w:rFonts w:ascii="Verdana" w:hAnsi="Verdana"/>
        </w:rPr>
        <w:t>Spijsverteringskanaal</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Van mond tot anus</w:t>
      </w:r>
    </w:p>
    <w:p w:rsidR="00AF4BB3" w:rsidRPr="00AF4BB3" w:rsidRDefault="00AF4BB3" w:rsidP="00AF4BB3">
      <w:pPr>
        <w:numPr>
          <w:ilvl w:val="0"/>
          <w:numId w:val="5"/>
        </w:numPr>
        <w:spacing w:after="0"/>
        <w:contextualSpacing/>
        <w:rPr>
          <w:rFonts w:ascii="Verdana" w:hAnsi="Verdana"/>
        </w:rPr>
      </w:pPr>
      <w:r w:rsidRPr="00AF4BB3">
        <w:rPr>
          <w:rFonts w:ascii="Verdana" w:hAnsi="Verdana"/>
        </w:rPr>
        <w:t>Organen betrokken bij de vertering</w:t>
      </w:r>
    </w:p>
    <w:p w:rsidR="00AF4BB3" w:rsidRPr="00AF4BB3" w:rsidRDefault="00AF4BB3" w:rsidP="00AF4BB3">
      <w:pPr>
        <w:pStyle w:val="Lijstalinea"/>
        <w:numPr>
          <w:ilvl w:val="0"/>
          <w:numId w:val="5"/>
        </w:numPr>
        <w:spacing w:after="0"/>
        <w:rPr>
          <w:rFonts w:ascii="Verdana" w:hAnsi="Verdana"/>
        </w:rPr>
      </w:pPr>
      <w:r w:rsidRPr="00AF4BB3">
        <w:rPr>
          <w:rFonts w:ascii="Verdana" w:hAnsi="Verdana"/>
        </w:rPr>
        <w:t>Vertering van macronutriënten</w:t>
      </w:r>
    </w:p>
    <w:p w:rsidR="00AF4BB3" w:rsidRPr="00AF4BB3" w:rsidRDefault="00AF4BB3" w:rsidP="00AF4BB3">
      <w:pPr>
        <w:pStyle w:val="Lijstalinea"/>
        <w:numPr>
          <w:ilvl w:val="0"/>
          <w:numId w:val="5"/>
        </w:numPr>
        <w:spacing w:after="0"/>
        <w:rPr>
          <w:rFonts w:ascii="Verdana" w:hAnsi="Verdana"/>
        </w:rPr>
      </w:pPr>
      <w:r w:rsidRPr="00AF4BB3">
        <w:rPr>
          <w:rFonts w:ascii="Verdana" w:hAnsi="Verdana"/>
        </w:rPr>
        <w:t>Meest voorkomende spijsverteringsklachten, oorzaak en oplossing</w:t>
      </w:r>
    </w:p>
    <w:p w:rsidR="00AF4BB3" w:rsidRPr="00AF4BB3" w:rsidRDefault="00AF4BB3" w:rsidP="00AF4BB3">
      <w:pPr>
        <w:pStyle w:val="Lijstalinea"/>
        <w:numPr>
          <w:ilvl w:val="1"/>
          <w:numId w:val="5"/>
        </w:numPr>
        <w:spacing w:after="0"/>
        <w:rPr>
          <w:rFonts w:ascii="Verdana" w:hAnsi="Verdana"/>
        </w:rPr>
      </w:pPr>
      <w:r w:rsidRPr="00AF4BB3">
        <w:rPr>
          <w:rFonts w:ascii="Verdana" w:hAnsi="Verdana"/>
        </w:rPr>
        <w:t>Dyspepsie (maagkrampen, maagzuurklachten, boeren, vol gevoel, misselijkheid)</w:t>
      </w:r>
    </w:p>
    <w:p w:rsidR="00AF4BB3" w:rsidRPr="00AF4BB3" w:rsidRDefault="00AF4BB3" w:rsidP="00AF4BB3">
      <w:pPr>
        <w:pStyle w:val="Lijstalinea"/>
        <w:numPr>
          <w:ilvl w:val="2"/>
          <w:numId w:val="5"/>
        </w:numPr>
        <w:spacing w:after="0"/>
        <w:rPr>
          <w:rFonts w:ascii="Verdana" w:hAnsi="Verdana"/>
        </w:rPr>
      </w:pPr>
      <w:r w:rsidRPr="00AF4BB3">
        <w:rPr>
          <w:rFonts w:ascii="Verdana" w:hAnsi="Verdana"/>
        </w:rPr>
        <w:t>Pathogenen in maag</w:t>
      </w:r>
    </w:p>
    <w:p w:rsidR="00AF4BB3" w:rsidRPr="00AF4BB3" w:rsidRDefault="00AF4BB3" w:rsidP="00AF4BB3">
      <w:pPr>
        <w:pStyle w:val="Lijstalinea"/>
        <w:numPr>
          <w:ilvl w:val="2"/>
          <w:numId w:val="5"/>
        </w:numPr>
        <w:spacing w:after="0"/>
        <w:rPr>
          <w:rFonts w:ascii="Verdana" w:hAnsi="Verdana"/>
        </w:rPr>
      </w:pPr>
      <w:r w:rsidRPr="00AF4BB3">
        <w:rPr>
          <w:rFonts w:ascii="Verdana" w:hAnsi="Verdana"/>
        </w:rPr>
        <w:t>SIBO</w:t>
      </w:r>
    </w:p>
    <w:p w:rsidR="00AF4BB3" w:rsidRPr="00AF4BB3" w:rsidRDefault="00AF4BB3" w:rsidP="00AF4BB3">
      <w:pPr>
        <w:pStyle w:val="Lijstalinea"/>
        <w:numPr>
          <w:ilvl w:val="1"/>
          <w:numId w:val="5"/>
        </w:numPr>
        <w:spacing w:after="0"/>
        <w:rPr>
          <w:rFonts w:ascii="Verdana" w:hAnsi="Verdana"/>
        </w:rPr>
      </w:pPr>
      <w:r w:rsidRPr="00AF4BB3">
        <w:rPr>
          <w:rFonts w:ascii="Verdana" w:hAnsi="Verdana"/>
        </w:rPr>
        <w:t xml:space="preserve">Darmklachten door </w:t>
      </w:r>
      <w:proofErr w:type="spellStart"/>
      <w:r w:rsidRPr="00AF4BB3">
        <w:rPr>
          <w:rFonts w:ascii="Verdana" w:hAnsi="Verdana"/>
        </w:rPr>
        <w:t>dysbiose</w:t>
      </w:r>
      <w:proofErr w:type="spellEnd"/>
      <w:r w:rsidRPr="00AF4BB3">
        <w:rPr>
          <w:rFonts w:ascii="Verdana" w:hAnsi="Verdana"/>
        </w:rPr>
        <w:t>, pathogenen, slechte werking pancreas</w:t>
      </w:r>
    </w:p>
    <w:p w:rsidR="00AF4BB3" w:rsidRPr="00AF4BB3" w:rsidRDefault="00AF4BB3" w:rsidP="00AF4BB3">
      <w:pPr>
        <w:spacing w:after="0"/>
        <w:rPr>
          <w:rFonts w:ascii="Verdana" w:hAnsi="Verdana"/>
        </w:rPr>
      </w:pPr>
    </w:p>
    <w:p w:rsidR="00AF4BB3" w:rsidRDefault="00AF4BB3" w:rsidP="00AF4BB3">
      <w:pPr>
        <w:spacing w:after="0"/>
        <w:contextualSpacing/>
        <w:rPr>
          <w:rFonts w:ascii="Verdana" w:hAnsi="Verdana"/>
        </w:rPr>
      </w:pPr>
    </w:p>
    <w:p w:rsidR="00AF4BB3" w:rsidRDefault="00AF4BB3" w:rsidP="00AF4BB3">
      <w:pPr>
        <w:spacing w:after="0"/>
        <w:contextualSpacing/>
        <w:rPr>
          <w:rFonts w:ascii="Verdana" w:hAnsi="Verdana"/>
        </w:rPr>
      </w:pPr>
      <w:r>
        <w:rPr>
          <w:rFonts w:ascii="Verdana" w:hAnsi="Verdana"/>
        </w:rPr>
        <w:t>Dag 3  docent Astrid te Winkel</w:t>
      </w:r>
    </w:p>
    <w:p w:rsidR="00AF4BB3" w:rsidRDefault="00AF4BB3" w:rsidP="00AF4BB3">
      <w:pPr>
        <w:spacing w:after="0"/>
        <w:contextualSpacing/>
        <w:rPr>
          <w:rFonts w:ascii="Verdana" w:hAnsi="Verdana"/>
        </w:rPr>
      </w:pPr>
    </w:p>
    <w:p w:rsidR="00AF4BB3" w:rsidRPr="00AF4BB3" w:rsidRDefault="00AF4BB3" w:rsidP="00AF4BB3">
      <w:pPr>
        <w:spacing w:after="0"/>
        <w:rPr>
          <w:rFonts w:ascii="Verdana" w:hAnsi="Verdana"/>
        </w:rPr>
      </w:pPr>
      <w:r w:rsidRPr="00AF4BB3">
        <w:rPr>
          <w:rFonts w:ascii="Verdana" w:hAnsi="Verdana"/>
          <w:b/>
        </w:rPr>
        <w:t>Onderwerpen</w:t>
      </w:r>
      <w:r w:rsidRPr="00AF4BB3">
        <w:rPr>
          <w:rFonts w:ascii="Verdana" w:hAnsi="Verdana"/>
        </w:rPr>
        <w:t>:</w:t>
      </w:r>
    </w:p>
    <w:p w:rsidR="00AF4BB3" w:rsidRPr="00AF4BB3" w:rsidRDefault="00AF4BB3" w:rsidP="00AF4BB3">
      <w:pPr>
        <w:numPr>
          <w:ilvl w:val="0"/>
          <w:numId w:val="2"/>
        </w:numPr>
        <w:spacing w:after="0"/>
        <w:contextualSpacing/>
        <w:rPr>
          <w:rFonts w:ascii="Verdana" w:hAnsi="Verdana"/>
        </w:rPr>
      </w:pPr>
      <w:r w:rsidRPr="00AF4BB3">
        <w:rPr>
          <w:rFonts w:ascii="Verdana" w:hAnsi="Verdana"/>
        </w:rPr>
        <w:t xml:space="preserve">Hormonen </w:t>
      </w:r>
    </w:p>
    <w:p w:rsidR="00AF4BB3" w:rsidRPr="00AF4BB3" w:rsidRDefault="00AF4BB3" w:rsidP="00AF4BB3">
      <w:pPr>
        <w:numPr>
          <w:ilvl w:val="0"/>
          <w:numId w:val="2"/>
        </w:numPr>
        <w:spacing w:after="0"/>
        <w:contextualSpacing/>
        <w:rPr>
          <w:rFonts w:ascii="Verdana" w:hAnsi="Verdana"/>
        </w:rPr>
      </w:pPr>
      <w:r w:rsidRPr="00AF4BB3">
        <w:rPr>
          <w:rFonts w:ascii="Verdana" w:hAnsi="Verdana"/>
        </w:rPr>
        <w:t>Schildklier</w:t>
      </w:r>
    </w:p>
    <w:p w:rsidR="00AF4BB3" w:rsidRPr="00AF4BB3" w:rsidRDefault="00AF4BB3" w:rsidP="00AF4BB3">
      <w:pPr>
        <w:spacing w:after="0"/>
        <w:rPr>
          <w:rFonts w:ascii="Verdana" w:hAnsi="Verdana"/>
        </w:rPr>
      </w:pPr>
    </w:p>
    <w:p w:rsidR="00AF4BB3" w:rsidRPr="00AF4BB3" w:rsidRDefault="00AF4BB3" w:rsidP="00AF4BB3">
      <w:pPr>
        <w:spacing w:after="0"/>
      </w:pPr>
      <w:r w:rsidRPr="00AF4BB3">
        <w:rPr>
          <w:rFonts w:ascii="Verdana" w:hAnsi="Verdana"/>
          <w:b/>
        </w:rPr>
        <w:t>Inhoud cursusdag</w:t>
      </w:r>
      <w:r w:rsidRPr="00AF4BB3">
        <w:t>:</w:t>
      </w:r>
    </w:p>
    <w:p w:rsidR="00AF4BB3" w:rsidRPr="00AF4BB3" w:rsidRDefault="00AF4BB3" w:rsidP="00AF4BB3">
      <w:pPr>
        <w:numPr>
          <w:ilvl w:val="0"/>
          <w:numId w:val="5"/>
        </w:numPr>
        <w:spacing w:after="0"/>
        <w:contextualSpacing/>
        <w:rPr>
          <w:rFonts w:ascii="Verdana" w:hAnsi="Verdana"/>
        </w:rPr>
      </w:pPr>
      <w:r w:rsidRPr="00AF4BB3">
        <w:rPr>
          <w:rFonts w:ascii="Verdana" w:hAnsi="Verdana"/>
        </w:rPr>
        <w:t>De endocriene klieren en hun hormonen</w:t>
      </w:r>
    </w:p>
    <w:p w:rsidR="00AF4BB3" w:rsidRPr="00AF4BB3" w:rsidRDefault="00AF4BB3" w:rsidP="00AF4BB3">
      <w:pPr>
        <w:numPr>
          <w:ilvl w:val="0"/>
          <w:numId w:val="5"/>
        </w:numPr>
        <w:spacing w:after="0"/>
        <w:contextualSpacing/>
        <w:rPr>
          <w:rFonts w:ascii="Verdana" w:hAnsi="Verdana"/>
        </w:rPr>
      </w:pPr>
      <w:r w:rsidRPr="00AF4BB3">
        <w:rPr>
          <w:rFonts w:ascii="Verdana" w:hAnsi="Verdana"/>
        </w:rPr>
        <w:lastRenderedPageBreak/>
        <w:t>Hormoonassen</w:t>
      </w:r>
    </w:p>
    <w:p w:rsidR="00AF4BB3" w:rsidRPr="00AF4BB3" w:rsidRDefault="00AF4BB3" w:rsidP="00AF4BB3">
      <w:pPr>
        <w:numPr>
          <w:ilvl w:val="0"/>
          <w:numId w:val="5"/>
        </w:numPr>
        <w:spacing w:after="0"/>
        <w:contextualSpacing/>
        <w:rPr>
          <w:rFonts w:ascii="Verdana" w:hAnsi="Verdana"/>
        </w:rPr>
      </w:pPr>
      <w:r w:rsidRPr="00AF4BB3">
        <w:rPr>
          <w:rFonts w:ascii="Verdana" w:hAnsi="Verdana"/>
        </w:rPr>
        <w:t>Insuline resistentie</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Bedreiging van de hedendaagse gezondheid</w:t>
      </w:r>
    </w:p>
    <w:p w:rsidR="00AF4BB3" w:rsidRPr="00AF4BB3" w:rsidRDefault="00AF4BB3" w:rsidP="00AF4BB3">
      <w:pPr>
        <w:numPr>
          <w:ilvl w:val="0"/>
          <w:numId w:val="5"/>
        </w:numPr>
        <w:spacing w:after="0"/>
        <w:contextualSpacing/>
        <w:rPr>
          <w:rFonts w:ascii="Verdana" w:hAnsi="Verdana"/>
        </w:rPr>
      </w:pPr>
      <w:r w:rsidRPr="00AF4BB3">
        <w:rPr>
          <w:rFonts w:ascii="Verdana" w:hAnsi="Verdana"/>
        </w:rPr>
        <w:t>De bijnier</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Stress en de uitgedaagde bijnier</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Mogelijke klachten en therapieadviezen</w:t>
      </w:r>
    </w:p>
    <w:p w:rsidR="00AF4BB3" w:rsidRPr="00AF4BB3" w:rsidRDefault="00AF4BB3" w:rsidP="00AF4BB3">
      <w:pPr>
        <w:numPr>
          <w:ilvl w:val="0"/>
          <w:numId w:val="5"/>
        </w:numPr>
        <w:spacing w:after="0"/>
        <w:contextualSpacing/>
        <w:rPr>
          <w:rFonts w:ascii="Verdana" w:hAnsi="Verdana"/>
        </w:rPr>
      </w:pPr>
      <w:r w:rsidRPr="00AF4BB3">
        <w:rPr>
          <w:rFonts w:ascii="Verdana" w:hAnsi="Verdana"/>
        </w:rPr>
        <w:t>Schildklier</w:t>
      </w:r>
    </w:p>
    <w:p w:rsidR="00AF4BB3" w:rsidRPr="00AF4BB3" w:rsidRDefault="00AF4BB3" w:rsidP="00AF4BB3">
      <w:pPr>
        <w:numPr>
          <w:ilvl w:val="1"/>
          <w:numId w:val="5"/>
        </w:numPr>
        <w:spacing w:after="0"/>
        <w:contextualSpacing/>
        <w:rPr>
          <w:rFonts w:ascii="Verdana" w:hAnsi="Verdana"/>
        </w:rPr>
      </w:pPr>
      <w:r w:rsidRPr="00AF4BB3">
        <w:rPr>
          <w:rFonts w:ascii="Verdana" w:hAnsi="Verdana"/>
        </w:rPr>
        <w:t>Mogelijke klachten en therapieadviezen</w:t>
      </w:r>
    </w:p>
    <w:p w:rsidR="00AF4BB3" w:rsidRPr="00AF4BB3" w:rsidRDefault="00AF4BB3" w:rsidP="00AF4BB3">
      <w:pPr>
        <w:spacing w:after="0"/>
        <w:rPr>
          <w:rFonts w:ascii="Verdana" w:hAnsi="Verdana"/>
        </w:rPr>
      </w:pPr>
    </w:p>
    <w:p w:rsidR="00AF4BB3" w:rsidRPr="00AF4BB3" w:rsidRDefault="00AF4BB3" w:rsidP="00AF4BB3">
      <w:pPr>
        <w:spacing w:after="0"/>
        <w:rPr>
          <w:rFonts w:ascii="Verdana" w:hAnsi="Verdana"/>
        </w:rPr>
      </w:pPr>
    </w:p>
    <w:p w:rsidR="00AF4BB3" w:rsidRDefault="00AF4BB3" w:rsidP="00AF4BB3">
      <w:pPr>
        <w:spacing w:after="0"/>
        <w:contextualSpacing/>
        <w:rPr>
          <w:rFonts w:ascii="Verdana" w:hAnsi="Verdana"/>
        </w:rPr>
      </w:pPr>
      <w:r>
        <w:rPr>
          <w:rFonts w:ascii="Verdana" w:hAnsi="Verdana"/>
        </w:rPr>
        <w:t>Dag 4 docent Astrid te Winkel</w:t>
      </w:r>
    </w:p>
    <w:p w:rsidR="00AF4BB3" w:rsidRDefault="00AF4BB3" w:rsidP="00AF4BB3">
      <w:pPr>
        <w:spacing w:after="0"/>
        <w:contextualSpacing/>
        <w:rPr>
          <w:rFonts w:ascii="Verdana" w:hAnsi="Verdana"/>
        </w:rPr>
      </w:pPr>
    </w:p>
    <w:p w:rsidR="00AF4BB3" w:rsidRPr="00AF4BB3" w:rsidRDefault="00AF4BB3" w:rsidP="00AF4BB3">
      <w:pPr>
        <w:spacing w:after="0"/>
        <w:rPr>
          <w:rFonts w:ascii="Verdana" w:hAnsi="Verdana"/>
        </w:rPr>
      </w:pPr>
      <w:r w:rsidRPr="00AF4BB3">
        <w:rPr>
          <w:rFonts w:ascii="Verdana" w:hAnsi="Verdana"/>
          <w:b/>
        </w:rPr>
        <w:t>Onderwerpen</w:t>
      </w:r>
      <w:r w:rsidRPr="00AF4BB3">
        <w:rPr>
          <w:rFonts w:ascii="Verdana" w:hAnsi="Verdana"/>
        </w:rPr>
        <w:t>:</w:t>
      </w:r>
    </w:p>
    <w:p w:rsidR="00AF4BB3" w:rsidRPr="00AF4BB3" w:rsidRDefault="00AF4BB3" w:rsidP="00AF4BB3">
      <w:pPr>
        <w:numPr>
          <w:ilvl w:val="0"/>
          <w:numId w:val="2"/>
        </w:numPr>
        <w:spacing w:after="0"/>
        <w:contextualSpacing/>
        <w:rPr>
          <w:rFonts w:ascii="Verdana" w:hAnsi="Verdana"/>
        </w:rPr>
      </w:pPr>
      <w:r w:rsidRPr="00AF4BB3">
        <w:rPr>
          <w:rFonts w:ascii="Verdana" w:hAnsi="Verdana"/>
        </w:rPr>
        <w:t>Lever</w:t>
      </w:r>
    </w:p>
    <w:p w:rsidR="00AF4BB3" w:rsidRPr="00AF4BB3" w:rsidRDefault="00AF4BB3" w:rsidP="00AF4BB3">
      <w:pPr>
        <w:numPr>
          <w:ilvl w:val="0"/>
          <w:numId w:val="2"/>
        </w:numPr>
        <w:spacing w:after="0"/>
        <w:contextualSpacing/>
        <w:rPr>
          <w:rFonts w:ascii="Verdana" w:hAnsi="Verdana"/>
        </w:rPr>
      </w:pPr>
      <w:r w:rsidRPr="00AF4BB3">
        <w:rPr>
          <w:rFonts w:ascii="Verdana" w:hAnsi="Verdana"/>
        </w:rPr>
        <w:t>Nieren</w:t>
      </w:r>
    </w:p>
    <w:p w:rsidR="00AF4BB3" w:rsidRPr="00AF4BB3" w:rsidRDefault="00AF4BB3" w:rsidP="00AF4BB3">
      <w:pPr>
        <w:numPr>
          <w:ilvl w:val="0"/>
          <w:numId w:val="2"/>
        </w:numPr>
        <w:spacing w:after="0"/>
        <w:contextualSpacing/>
        <w:rPr>
          <w:rFonts w:ascii="Verdana" w:hAnsi="Verdana"/>
        </w:rPr>
      </w:pPr>
      <w:r w:rsidRPr="00AF4BB3">
        <w:rPr>
          <w:rFonts w:ascii="Verdana" w:hAnsi="Verdana"/>
        </w:rPr>
        <w:t>Detoxificatie</w:t>
      </w:r>
    </w:p>
    <w:p w:rsidR="00AF4BB3" w:rsidRPr="0017663D" w:rsidRDefault="00AF4BB3" w:rsidP="00AF4BB3">
      <w:pPr>
        <w:spacing w:after="0"/>
        <w:contextualSpacing/>
        <w:rPr>
          <w:rFonts w:ascii="Verdana" w:hAnsi="Verdana"/>
        </w:rPr>
      </w:pPr>
    </w:p>
    <w:p w:rsidR="0017663D" w:rsidRPr="00AF4BB3" w:rsidRDefault="0017663D" w:rsidP="00AF4BB3">
      <w:pPr>
        <w:spacing w:after="0"/>
        <w:contextualSpacing/>
        <w:rPr>
          <w:rFonts w:ascii="Verdana" w:hAnsi="Verdana"/>
        </w:rPr>
      </w:pPr>
    </w:p>
    <w:p w:rsidR="0017663D" w:rsidRPr="0017663D" w:rsidRDefault="0017663D" w:rsidP="0017663D">
      <w:pPr>
        <w:spacing w:after="0"/>
        <w:rPr>
          <w:rFonts w:ascii="Verdana" w:hAnsi="Verdana"/>
        </w:rPr>
      </w:pPr>
      <w:r w:rsidRPr="0017663D">
        <w:rPr>
          <w:rFonts w:ascii="Verdana" w:hAnsi="Verdana"/>
          <w:b/>
        </w:rPr>
        <w:t>Inhoud cursusdag</w:t>
      </w:r>
      <w:r w:rsidRPr="0017663D">
        <w:rPr>
          <w:rFonts w:ascii="Verdana" w:hAnsi="Verdana"/>
        </w:rPr>
        <w:t>:</w:t>
      </w:r>
    </w:p>
    <w:p w:rsidR="0017663D" w:rsidRPr="0017663D" w:rsidRDefault="0017663D" w:rsidP="0017663D">
      <w:pPr>
        <w:numPr>
          <w:ilvl w:val="0"/>
          <w:numId w:val="5"/>
        </w:numPr>
        <w:spacing w:after="0"/>
        <w:contextualSpacing/>
        <w:rPr>
          <w:rFonts w:ascii="Verdana" w:hAnsi="Verdana"/>
        </w:rPr>
      </w:pPr>
      <w:r w:rsidRPr="0017663D">
        <w:rPr>
          <w:rFonts w:ascii="Verdana" w:hAnsi="Verdana"/>
        </w:rPr>
        <w:t>Lever</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Verschillende fases, verschillende processen</w:t>
      </w:r>
    </w:p>
    <w:p w:rsidR="0017663D" w:rsidRPr="0017663D" w:rsidRDefault="0017663D" w:rsidP="0017663D">
      <w:pPr>
        <w:numPr>
          <w:ilvl w:val="2"/>
          <w:numId w:val="5"/>
        </w:numPr>
        <w:spacing w:after="0"/>
        <w:contextualSpacing/>
        <w:rPr>
          <w:rFonts w:ascii="Verdana" w:hAnsi="Verdana"/>
        </w:rPr>
      </w:pPr>
      <w:r w:rsidRPr="0017663D">
        <w:rPr>
          <w:rFonts w:ascii="Verdana" w:hAnsi="Verdana"/>
        </w:rPr>
        <w:t>Problemen die kunnen optreden tijdens deze processen</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Voeding voor de lever</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Mogelijke klachten en therapieadviezen</w:t>
      </w:r>
    </w:p>
    <w:p w:rsidR="0017663D" w:rsidRPr="0017663D" w:rsidRDefault="0017663D" w:rsidP="0017663D">
      <w:pPr>
        <w:numPr>
          <w:ilvl w:val="0"/>
          <w:numId w:val="5"/>
        </w:numPr>
        <w:spacing w:after="0"/>
        <w:contextualSpacing/>
        <w:rPr>
          <w:rFonts w:ascii="Verdana" w:hAnsi="Verdana"/>
        </w:rPr>
      </w:pPr>
      <w:r w:rsidRPr="0017663D">
        <w:rPr>
          <w:rFonts w:ascii="Verdana" w:hAnsi="Verdana"/>
        </w:rPr>
        <w:t>Nieren</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Filterende afvalstoffen remover</w:t>
      </w:r>
    </w:p>
    <w:p w:rsidR="0017663D" w:rsidRPr="0017663D" w:rsidRDefault="0017663D" w:rsidP="0017663D">
      <w:pPr>
        <w:numPr>
          <w:ilvl w:val="2"/>
          <w:numId w:val="5"/>
        </w:numPr>
        <w:spacing w:after="0"/>
        <w:contextualSpacing/>
        <w:rPr>
          <w:rFonts w:ascii="Verdana" w:hAnsi="Verdana"/>
        </w:rPr>
      </w:pPr>
      <w:r w:rsidRPr="0017663D">
        <w:rPr>
          <w:rFonts w:ascii="Verdana" w:hAnsi="Verdana"/>
        </w:rPr>
        <w:t>Problemen die kunnen optreden tijdens deze processen</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Voeding voor de nieren</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Mogelijke klachten en therapieadviezen</w:t>
      </w:r>
    </w:p>
    <w:p w:rsidR="0017663D" w:rsidRPr="0017663D" w:rsidRDefault="0017663D" w:rsidP="0017663D">
      <w:pPr>
        <w:numPr>
          <w:ilvl w:val="0"/>
          <w:numId w:val="5"/>
        </w:numPr>
        <w:spacing w:after="0"/>
        <w:contextualSpacing/>
        <w:rPr>
          <w:rFonts w:ascii="Verdana" w:hAnsi="Verdana"/>
        </w:rPr>
      </w:pPr>
      <w:r w:rsidRPr="0017663D">
        <w:rPr>
          <w:rFonts w:ascii="Verdana" w:hAnsi="Verdana"/>
        </w:rPr>
        <w:t>Detoxificatie</w:t>
      </w:r>
    </w:p>
    <w:p w:rsidR="00AF4BB3" w:rsidRDefault="00AF4BB3" w:rsidP="00617EE7">
      <w:pPr>
        <w:rPr>
          <w:rFonts w:ascii="Verdana" w:hAnsi="Verdana"/>
          <w:b/>
        </w:rPr>
      </w:pPr>
    </w:p>
    <w:p w:rsidR="0017663D" w:rsidRDefault="0017663D" w:rsidP="00617EE7">
      <w:pPr>
        <w:rPr>
          <w:rFonts w:ascii="Verdana" w:hAnsi="Verdana"/>
        </w:rPr>
      </w:pPr>
      <w:r>
        <w:rPr>
          <w:rFonts w:ascii="Verdana" w:hAnsi="Verdana"/>
        </w:rPr>
        <w:t>Dag 5 docent Casper Beukema</w:t>
      </w:r>
    </w:p>
    <w:p w:rsidR="0017663D" w:rsidRPr="0017663D" w:rsidRDefault="0017663D" w:rsidP="0017663D">
      <w:pPr>
        <w:spacing w:after="0"/>
        <w:rPr>
          <w:rFonts w:ascii="Verdana" w:hAnsi="Verdana"/>
        </w:rPr>
      </w:pPr>
      <w:r w:rsidRPr="0017663D">
        <w:rPr>
          <w:rFonts w:ascii="Verdana" w:hAnsi="Verdana"/>
          <w:b/>
        </w:rPr>
        <w:t>Onderwerpen</w:t>
      </w:r>
      <w:r w:rsidRPr="0017663D">
        <w:rPr>
          <w:rFonts w:ascii="Verdana" w:hAnsi="Verdana"/>
        </w:rPr>
        <w:t>:</w:t>
      </w:r>
    </w:p>
    <w:p w:rsidR="0017663D" w:rsidRPr="0017663D" w:rsidRDefault="0017663D" w:rsidP="0017663D">
      <w:pPr>
        <w:numPr>
          <w:ilvl w:val="0"/>
          <w:numId w:val="2"/>
        </w:numPr>
        <w:spacing w:after="0"/>
        <w:contextualSpacing/>
        <w:rPr>
          <w:rFonts w:ascii="Verdana" w:hAnsi="Verdana"/>
        </w:rPr>
      </w:pPr>
      <w:r w:rsidRPr="0017663D">
        <w:rPr>
          <w:rFonts w:ascii="Verdana" w:hAnsi="Verdana"/>
        </w:rPr>
        <w:t>Energiesysteem</w:t>
      </w:r>
    </w:p>
    <w:p w:rsidR="0017663D" w:rsidRPr="0017663D" w:rsidRDefault="0017663D" w:rsidP="0017663D">
      <w:pPr>
        <w:numPr>
          <w:ilvl w:val="0"/>
          <w:numId w:val="2"/>
        </w:numPr>
        <w:spacing w:after="0"/>
        <w:contextualSpacing/>
        <w:rPr>
          <w:rFonts w:ascii="Verdana" w:hAnsi="Verdana"/>
        </w:rPr>
      </w:pPr>
      <w:r w:rsidRPr="0017663D">
        <w:rPr>
          <w:rFonts w:ascii="Verdana" w:hAnsi="Verdana"/>
        </w:rPr>
        <w:t>Immuunsysteem</w:t>
      </w:r>
    </w:p>
    <w:p w:rsidR="0017663D" w:rsidRPr="0017663D" w:rsidRDefault="0017663D" w:rsidP="00617EE7">
      <w:pPr>
        <w:rPr>
          <w:rFonts w:ascii="Verdana" w:hAnsi="Verdana"/>
        </w:rPr>
      </w:pPr>
    </w:p>
    <w:p w:rsidR="0017663D" w:rsidRPr="0017663D" w:rsidRDefault="0017663D" w:rsidP="0017663D">
      <w:pPr>
        <w:spacing w:after="0"/>
        <w:rPr>
          <w:rFonts w:ascii="Verdana" w:hAnsi="Verdana"/>
        </w:rPr>
      </w:pPr>
      <w:r w:rsidRPr="0017663D">
        <w:rPr>
          <w:rFonts w:ascii="Verdana" w:hAnsi="Verdana"/>
          <w:b/>
        </w:rPr>
        <w:t>cursusdag</w:t>
      </w:r>
      <w:r w:rsidRPr="0017663D">
        <w:rPr>
          <w:rFonts w:ascii="Verdana" w:hAnsi="Verdana"/>
        </w:rPr>
        <w:t>:</w:t>
      </w:r>
    </w:p>
    <w:p w:rsidR="0017663D" w:rsidRPr="0017663D" w:rsidRDefault="0017663D" w:rsidP="0017663D">
      <w:pPr>
        <w:numPr>
          <w:ilvl w:val="0"/>
          <w:numId w:val="5"/>
        </w:numPr>
        <w:spacing w:after="0"/>
        <w:contextualSpacing/>
        <w:rPr>
          <w:rFonts w:ascii="Verdana" w:hAnsi="Verdana"/>
        </w:rPr>
      </w:pPr>
      <w:r w:rsidRPr="0017663D">
        <w:rPr>
          <w:rFonts w:ascii="Verdana" w:hAnsi="Verdana"/>
        </w:rPr>
        <w:t>Energie</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 xml:space="preserve">Insuline en </w:t>
      </w:r>
      <w:proofErr w:type="spellStart"/>
      <w:r w:rsidRPr="0017663D">
        <w:rPr>
          <w:rFonts w:ascii="Verdana" w:hAnsi="Verdana"/>
        </w:rPr>
        <w:t>leptine</w:t>
      </w:r>
      <w:proofErr w:type="spellEnd"/>
    </w:p>
    <w:p w:rsidR="0017663D" w:rsidRPr="0017663D" w:rsidRDefault="0017663D" w:rsidP="0017663D">
      <w:pPr>
        <w:numPr>
          <w:ilvl w:val="2"/>
          <w:numId w:val="5"/>
        </w:numPr>
        <w:spacing w:after="0"/>
        <w:contextualSpacing/>
        <w:rPr>
          <w:rFonts w:ascii="Verdana" w:hAnsi="Verdana"/>
        </w:rPr>
      </w:pPr>
      <w:r w:rsidRPr="0017663D">
        <w:rPr>
          <w:rFonts w:ascii="Verdana" w:hAnsi="Verdana"/>
        </w:rPr>
        <w:t>Heb je het altijd nodig?</w:t>
      </w:r>
    </w:p>
    <w:p w:rsidR="0017663D" w:rsidRPr="0017663D" w:rsidRDefault="0017663D" w:rsidP="0017663D">
      <w:pPr>
        <w:numPr>
          <w:ilvl w:val="2"/>
          <w:numId w:val="5"/>
        </w:numPr>
        <w:spacing w:after="0"/>
        <w:contextualSpacing/>
        <w:rPr>
          <w:rFonts w:ascii="Verdana" w:hAnsi="Verdana"/>
        </w:rPr>
      </w:pPr>
      <w:r w:rsidRPr="0017663D">
        <w:rPr>
          <w:rFonts w:ascii="Verdana" w:hAnsi="Verdana"/>
        </w:rPr>
        <w:t>Vormen van glucosetransport</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Barrièreproblemen</w:t>
      </w:r>
    </w:p>
    <w:p w:rsidR="0017663D" w:rsidRPr="0017663D" w:rsidRDefault="0017663D" w:rsidP="0017663D">
      <w:pPr>
        <w:numPr>
          <w:ilvl w:val="2"/>
          <w:numId w:val="5"/>
        </w:numPr>
        <w:spacing w:after="0"/>
        <w:contextualSpacing/>
        <w:rPr>
          <w:rFonts w:ascii="Verdana" w:hAnsi="Verdana"/>
        </w:rPr>
      </w:pPr>
      <w:r w:rsidRPr="0017663D">
        <w:rPr>
          <w:rFonts w:ascii="Verdana" w:hAnsi="Verdana"/>
        </w:rPr>
        <w:t>Hooikoorts vs. hoge prestaties</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Cholesterolmedicatie en energie</w:t>
      </w:r>
    </w:p>
    <w:p w:rsidR="0017663D" w:rsidRPr="0017663D" w:rsidRDefault="0017663D" w:rsidP="0017663D">
      <w:pPr>
        <w:numPr>
          <w:ilvl w:val="1"/>
          <w:numId w:val="5"/>
        </w:numPr>
        <w:spacing w:after="0"/>
        <w:contextualSpacing/>
        <w:rPr>
          <w:rFonts w:ascii="Verdana" w:hAnsi="Verdana"/>
        </w:rPr>
      </w:pPr>
      <w:proofErr w:type="spellStart"/>
      <w:r w:rsidRPr="0017663D">
        <w:rPr>
          <w:rFonts w:ascii="Verdana" w:hAnsi="Verdana"/>
        </w:rPr>
        <w:t>Methylatie</w:t>
      </w:r>
      <w:proofErr w:type="spellEnd"/>
      <w:r w:rsidRPr="0017663D">
        <w:rPr>
          <w:rFonts w:ascii="Verdana" w:hAnsi="Verdana"/>
        </w:rPr>
        <w:t xml:space="preserve"> en energie</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Vitamine B12 en energie</w:t>
      </w:r>
    </w:p>
    <w:p w:rsidR="0017663D" w:rsidRPr="0017663D" w:rsidRDefault="0017663D" w:rsidP="0017663D">
      <w:pPr>
        <w:numPr>
          <w:ilvl w:val="0"/>
          <w:numId w:val="5"/>
        </w:numPr>
        <w:spacing w:after="0"/>
        <w:contextualSpacing/>
        <w:rPr>
          <w:rFonts w:ascii="Verdana" w:hAnsi="Verdana"/>
        </w:rPr>
      </w:pPr>
      <w:r w:rsidRPr="0017663D">
        <w:rPr>
          <w:rFonts w:ascii="Verdana" w:hAnsi="Verdana"/>
        </w:rPr>
        <w:lastRenderedPageBreak/>
        <w:t>Immuunsysteem</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Vetzuren en prostaglandinen</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Koelen na een kwetsuur</w:t>
      </w:r>
    </w:p>
    <w:p w:rsidR="0017663D" w:rsidRPr="0017663D" w:rsidRDefault="0017663D" w:rsidP="0017663D">
      <w:pPr>
        <w:numPr>
          <w:ilvl w:val="1"/>
          <w:numId w:val="5"/>
        </w:numPr>
        <w:spacing w:after="0"/>
        <w:contextualSpacing/>
        <w:rPr>
          <w:rFonts w:ascii="Verdana" w:hAnsi="Verdana"/>
        </w:rPr>
      </w:pPr>
      <w:r w:rsidRPr="0017663D">
        <w:rPr>
          <w:rFonts w:ascii="Verdana" w:hAnsi="Verdana"/>
        </w:rPr>
        <w:t>Slijmvliezen</w:t>
      </w:r>
    </w:p>
    <w:p w:rsidR="0017663D" w:rsidRPr="0017663D" w:rsidRDefault="0017663D" w:rsidP="0017663D">
      <w:pPr>
        <w:numPr>
          <w:ilvl w:val="2"/>
          <w:numId w:val="5"/>
        </w:numPr>
        <w:spacing w:after="0"/>
        <w:contextualSpacing/>
        <w:rPr>
          <w:rFonts w:ascii="Verdana" w:hAnsi="Verdana"/>
        </w:rPr>
      </w:pPr>
      <w:r w:rsidRPr="0017663D">
        <w:rPr>
          <w:rFonts w:ascii="Verdana" w:hAnsi="Verdana"/>
        </w:rPr>
        <w:t xml:space="preserve">Immuunsysteem voor mensen, voeding voor </w:t>
      </w:r>
      <w:proofErr w:type="spellStart"/>
      <w:r w:rsidRPr="0017663D">
        <w:rPr>
          <w:rFonts w:ascii="Verdana" w:hAnsi="Verdana"/>
        </w:rPr>
        <w:t>microbioom</w:t>
      </w:r>
      <w:proofErr w:type="spellEnd"/>
    </w:p>
    <w:p w:rsidR="0017663D" w:rsidRPr="0017663D" w:rsidRDefault="0017663D" w:rsidP="0017663D">
      <w:pPr>
        <w:numPr>
          <w:ilvl w:val="2"/>
          <w:numId w:val="5"/>
        </w:numPr>
        <w:spacing w:after="0"/>
        <w:contextualSpacing/>
        <w:rPr>
          <w:rFonts w:ascii="Verdana" w:hAnsi="Verdana"/>
        </w:rPr>
      </w:pPr>
      <w:r w:rsidRPr="0017663D">
        <w:rPr>
          <w:rFonts w:ascii="Verdana" w:hAnsi="Verdana"/>
        </w:rPr>
        <w:t>Herstel van slijmvliezen</w:t>
      </w:r>
    </w:p>
    <w:p w:rsidR="0017663D" w:rsidRDefault="0017663D" w:rsidP="00617EE7">
      <w:pPr>
        <w:rPr>
          <w:rFonts w:ascii="Verdana" w:hAnsi="Verdana"/>
        </w:rPr>
      </w:pPr>
    </w:p>
    <w:p w:rsidR="0017663D" w:rsidRDefault="0017663D" w:rsidP="00617EE7">
      <w:pPr>
        <w:rPr>
          <w:rFonts w:ascii="Verdana" w:hAnsi="Verdana"/>
        </w:rPr>
      </w:pPr>
    </w:p>
    <w:p w:rsidR="0017663D" w:rsidRDefault="0017663D" w:rsidP="00617EE7">
      <w:pPr>
        <w:rPr>
          <w:rFonts w:ascii="Verdana" w:hAnsi="Verdana"/>
        </w:rPr>
      </w:pPr>
      <w:r>
        <w:rPr>
          <w:rFonts w:ascii="Verdana" w:hAnsi="Verdana"/>
        </w:rPr>
        <w:t>Dag 6 docent Casper Beukema</w:t>
      </w:r>
    </w:p>
    <w:p w:rsidR="0017663D" w:rsidRPr="0017663D" w:rsidRDefault="0017663D" w:rsidP="0017663D">
      <w:pPr>
        <w:spacing w:after="0"/>
        <w:rPr>
          <w:rFonts w:ascii="Verdana" w:hAnsi="Verdana"/>
        </w:rPr>
      </w:pPr>
      <w:r w:rsidRPr="0017663D">
        <w:rPr>
          <w:rFonts w:ascii="Verdana" w:hAnsi="Verdana"/>
          <w:b/>
        </w:rPr>
        <w:t>Onderwerpen</w:t>
      </w:r>
      <w:r w:rsidRPr="0017663D">
        <w:rPr>
          <w:rFonts w:ascii="Verdana" w:hAnsi="Verdana"/>
        </w:rPr>
        <w:t>:</w:t>
      </w:r>
    </w:p>
    <w:p w:rsidR="0017663D" w:rsidRPr="0017663D" w:rsidRDefault="0017663D" w:rsidP="0017663D">
      <w:pPr>
        <w:numPr>
          <w:ilvl w:val="0"/>
          <w:numId w:val="2"/>
        </w:numPr>
        <w:spacing w:after="0"/>
        <w:contextualSpacing/>
        <w:rPr>
          <w:rFonts w:ascii="Verdana" w:hAnsi="Verdana"/>
        </w:rPr>
      </w:pPr>
      <w:r w:rsidRPr="0017663D">
        <w:rPr>
          <w:rFonts w:ascii="Verdana" w:hAnsi="Verdana"/>
        </w:rPr>
        <w:t>Stress</w:t>
      </w:r>
    </w:p>
    <w:p w:rsidR="0017663D" w:rsidRPr="0017663D" w:rsidRDefault="0017663D" w:rsidP="0017663D">
      <w:pPr>
        <w:numPr>
          <w:ilvl w:val="0"/>
          <w:numId w:val="2"/>
        </w:numPr>
        <w:spacing w:after="0"/>
        <w:contextualSpacing/>
        <w:rPr>
          <w:rFonts w:ascii="Verdana" w:hAnsi="Verdana"/>
        </w:rPr>
      </w:pPr>
      <w:r w:rsidRPr="0017663D">
        <w:rPr>
          <w:rFonts w:ascii="Verdana" w:hAnsi="Verdana"/>
        </w:rPr>
        <w:t>Laaggradige ontstekingen</w:t>
      </w:r>
    </w:p>
    <w:p w:rsidR="0017663D" w:rsidRPr="0017663D" w:rsidRDefault="0017663D" w:rsidP="0017663D">
      <w:pPr>
        <w:numPr>
          <w:ilvl w:val="0"/>
          <w:numId w:val="2"/>
        </w:numPr>
        <w:spacing w:after="0"/>
        <w:contextualSpacing/>
        <w:rPr>
          <w:rFonts w:ascii="Verdana" w:hAnsi="Verdana"/>
        </w:rPr>
      </w:pPr>
      <w:r w:rsidRPr="0017663D">
        <w:rPr>
          <w:rFonts w:ascii="Verdana" w:hAnsi="Verdana"/>
        </w:rPr>
        <w:t>Neurotransmitters</w:t>
      </w:r>
    </w:p>
    <w:p w:rsidR="0017663D" w:rsidRPr="0017663D" w:rsidRDefault="0017663D" w:rsidP="0017663D">
      <w:pPr>
        <w:spacing w:after="0"/>
        <w:rPr>
          <w:rFonts w:ascii="Verdana" w:hAnsi="Verdana"/>
        </w:rPr>
      </w:pPr>
    </w:p>
    <w:p w:rsidR="0017663D" w:rsidRDefault="0017663D" w:rsidP="00617EE7">
      <w:pPr>
        <w:rPr>
          <w:rFonts w:ascii="Verdana" w:hAnsi="Verdana"/>
        </w:rPr>
      </w:pPr>
    </w:p>
    <w:p w:rsidR="0017663D" w:rsidRPr="0017663D" w:rsidRDefault="0017663D" w:rsidP="0017663D">
      <w:pPr>
        <w:spacing w:after="0"/>
        <w:rPr>
          <w:rFonts w:ascii="Verdana" w:hAnsi="Verdana"/>
        </w:rPr>
      </w:pPr>
      <w:r w:rsidRPr="0017663D">
        <w:rPr>
          <w:rFonts w:ascii="Verdana" w:hAnsi="Verdana"/>
          <w:b/>
        </w:rPr>
        <w:t>Inhoud cursusdag</w:t>
      </w:r>
      <w:r w:rsidRPr="0017663D">
        <w:rPr>
          <w:rFonts w:ascii="Verdana" w:hAnsi="Verdana"/>
        </w:rPr>
        <w:t>:</w:t>
      </w:r>
    </w:p>
    <w:p w:rsidR="0017663D" w:rsidRPr="0017663D" w:rsidRDefault="0017663D" w:rsidP="0017663D">
      <w:pPr>
        <w:numPr>
          <w:ilvl w:val="0"/>
          <w:numId w:val="4"/>
        </w:numPr>
        <w:spacing w:after="0"/>
        <w:contextualSpacing/>
        <w:rPr>
          <w:rFonts w:ascii="Verdana" w:hAnsi="Verdana"/>
        </w:rPr>
      </w:pPr>
      <w:r w:rsidRPr="0017663D">
        <w:rPr>
          <w:rFonts w:ascii="Verdana" w:hAnsi="Verdana"/>
        </w:rPr>
        <w:t>Stress</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Cortisol</w:t>
      </w:r>
    </w:p>
    <w:p w:rsidR="0017663D" w:rsidRPr="0017663D" w:rsidRDefault="0017663D" w:rsidP="0017663D">
      <w:pPr>
        <w:numPr>
          <w:ilvl w:val="2"/>
          <w:numId w:val="4"/>
        </w:numPr>
        <w:spacing w:after="0"/>
        <w:contextualSpacing/>
        <w:rPr>
          <w:rFonts w:ascii="Verdana" w:hAnsi="Verdana"/>
        </w:rPr>
      </w:pPr>
      <w:r w:rsidRPr="0017663D">
        <w:rPr>
          <w:rFonts w:ascii="Verdana" w:hAnsi="Verdana"/>
        </w:rPr>
        <w:t>Hoe werkt stress</w:t>
      </w:r>
    </w:p>
    <w:p w:rsidR="0017663D" w:rsidRPr="0017663D" w:rsidRDefault="0017663D" w:rsidP="0017663D">
      <w:pPr>
        <w:numPr>
          <w:ilvl w:val="2"/>
          <w:numId w:val="4"/>
        </w:numPr>
        <w:spacing w:after="0"/>
        <w:contextualSpacing/>
        <w:rPr>
          <w:rFonts w:ascii="Verdana" w:hAnsi="Verdana"/>
        </w:rPr>
      </w:pPr>
      <w:r w:rsidRPr="0017663D">
        <w:rPr>
          <w:rFonts w:ascii="Verdana" w:hAnsi="Verdana"/>
        </w:rPr>
        <w:t>Effect van cortisolresistentie op</w:t>
      </w:r>
    </w:p>
    <w:p w:rsidR="0017663D" w:rsidRPr="0017663D" w:rsidRDefault="0017663D" w:rsidP="0017663D">
      <w:pPr>
        <w:numPr>
          <w:ilvl w:val="3"/>
          <w:numId w:val="4"/>
        </w:numPr>
        <w:spacing w:after="0"/>
        <w:contextualSpacing/>
        <w:rPr>
          <w:rFonts w:ascii="Verdana" w:hAnsi="Verdana"/>
        </w:rPr>
      </w:pPr>
      <w:r w:rsidRPr="0017663D">
        <w:rPr>
          <w:rFonts w:ascii="Verdana" w:hAnsi="Verdana"/>
        </w:rPr>
        <w:t>Bioritme</w:t>
      </w:r>
    </w:p>
    <w:p w:rsidR="0017663D" w:rsidRPr="0017663D" w:rsidRDefault="0017663D" w:rsidP="0017663D">
      <w:pPr>
        <w:numPr>
          <w:ilvl w:val="3"/>
          <w:numId w:val="4"/>
        </w:numPr>
        <w:spacing w:after="0"/>
        <w:contextualSpacing/>
        <w:rPr>
          <w:rFonts w:ascii="Verdana" w:hAnsi="Verdana"/>
        </w:rPr>
      </w:pPr>
      <w:r w:rsidRPr="0017663D">
        <w:rPr>
          <w:rFonts w:ascii="Verdana" w:hAnsi="Verdana"/>
        </w:rPr>
        <w:t>Hypothalamus</w:t>
      </w:r>
    </w:p>
    <w:p w:rsidR="0017663D" w:rsidRPr="0017663D" w:rsidRDefault="0017663D" w:rsidP="0017663D">
      <w:pPr>
        <w:numPr>
          <w:ilvl w:val="3"/>
          <w:numId w:val="4"/>
        </w:numPr>
        <w:spacing w:after="0"/>
        <w:contextualSpacing/>
        <w:rPr>
          <w:rFonts w:ascii="Verdana" w:hAnsi="Verdana"/>
        </w:rPr>
      </w:pPr>
      <w:r w:rsidRPr="0017663D">
        <w:rPr>
          <w:rFonts w:ascii="Verdana" w:hAnsi="Verdana"/>
        </w:rPr>
        <w:t>Energie</w:t>
      </w:r>
    </w:p>
    <w:p w:rsidR="0017663D" w:rsidRPr="0017663D" w:rsidRDefault="0017663D" w:rsidP="0017663D">
      <w:pPr>
        <w:numPr>
          <w:ilvl w:val="3"/>
          <w:numId w:val="4"/>
        </w:numPr>
        <w:spacing w:after="0"/>
        <w:contextualSpacing/>
        <w:rPr>
          <w:rFonts w:ascii="Verdana" w:hAnsi="Verdana"/>
        </w:rPr>
      </w:pPr>
      <w:r w:rsidRPr="0017663D">
        <w:rPr>
          <w:rFonts w:ascii="Verdana" w:hAnsi="Verdana"/>
        </w:rPr>
        <w:t>Hormonale assen</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Weerstand en toestemming</w:t>
      </w:r>
    </w:p>
    <w:p w:rsidR="0017663D" w:rsidRPr="0017663D" w:rsidRDefault="0017663D" w:rsidP="0017663D">
      <w:pPr>
        <w:numPr>
          <w:ilvl w:val="2"/>
          <w:numId w:val="4"/>
        </w:numPr>
        <w:spacing w:after="0"/>
        <w:contextualSpacing/>
        <w:rPr>
          <w:rFonts w:ascii="Verdana" w:hAnsi="Verdana"/>
        </w:rPr>
      </w:pPr>
      <w:r w:rsidRPr="0017663D">
        <w:rPr>
          <w:rFonts w:ascii="Verdana" w:hAnsi="Verdana"/>
        </w:rPr>
        <w:t>Schildklier, immuunsysteem en stress</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Stress, voeding en leefstijlinterventies</w:t>
      </w:r>
    </w:p>
    <w:p w:rsidR="0017663D" w:rsidRPr="0017663D" w:rsidRDefault="0017663D" w:rsidP="0017663D">
      <w:pPr>
        <w:numPr>
          <w:ilvl w:val="0"/>
          <w:numId w:val="4"/>
        </w:numPr>
        <w:spacing w:after="0"/>
        <w:contextualSpacing/>
        <w:rPr>
          <w:rFonts w:ascii="Verdana" w:hAnsi="Verdana"/>
        </w:rPr>
      </w:pPr>
      <w:r w:rsidRPr="0017663D">
        <w:rPr>
          <w:rFonts w:ascii="Verdana" w:hAnsi="Verdana"/>
        </w:rPr>
        <w:t>Laaggradige ontstekingen</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De invloed van stress</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Laaggradige ontstekingen, voeding en leefstijlinterventies</w:t>
      </w:r>
    </w:p>
    <w:p w:rsidR="0017663D" w:rsidRPr="0017663D" w:rsidRDefault="0017663D" w:rsidP="0017663D">
      <w:pPr>
        <w:numPr>
          <w:ilvl w:val="0"/>
          <w:numId w:val="4"/>
        </w:numPr>
        <w:spacing w:after="0"/>
        <w:contextualSpacing/>
        <w:rPr>
          <w:rFonts w:ascii="Verdana" w:hAnsi="Verdana"/>
        </w:rPr>
      </w:pPr>
      <w:r w:rsidRPr="0017663D">
        <w:rPr>
          <w:rFonts w:ascii="Verdana" w:hAnsi="Verdana"/>
        </w:rPr>
        <w:t>Neurotransmitters</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Glutamine, GABA en glutathion: de verdeling tussen lichaam en geest</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NMDA receptor: de angstgever</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Dopamine</w:t>
      </w:r>
    </w:p>
    <w:p w:rsidR="0017663D" w:rsidRPr="0017663D" w:rsidRDefault="0017663D" w:rsidP="0017663D">
      <w:pPr>
        <w:numPr>
          <w:ilvl w:val="2"/>
          <w:numId w:val="4"/>
        </w:numPr>
        <w:spacing w:after="0"/>
        <w:contextualSpacing/>
        <w:rPr>
          <w:rFonts w:ascii="Verdana" w:hAnsi="Verdana"/>
        </w:rPr>
      </w:pPr>
      <w:r w:rsidRPr="0017663D">
        <w:rPr>
          <w:rFonts w:ascii="Verdana" w:hAnsi="Verdana"/>
        </w:rPr>
        <w:t>Startmotor</w:t>
      </w:r>
    </w:p>
    <w:p w:rsidR="0017663D" w:rsidRPr="0017663D" w:rsidRDefault="0017663D" w:rsidP="0017663D">
      <w:pPr>
        <w:numPr>
          <w:ilvl w:val="2"/>
          <w:numId w:val="4"/>
        </w:numPr>
        <w:spacing w:after="0"/>
        <w:contextualSpacing/>
        <w:rPr>
          <w:rFonts w:ascii="Verdana" w:hAnsi="Verdana"/>
        </w:rPr>
      </w:pPr>
      <w:r w:rsidRPr="0017663D">
        <w:rPr>
          <w:rFonts w:ascii="Verdana" w:hAnsi="Verdana"/>
        </w:rPr>
        <w:t>Beschermer tegen cortisol</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Serotonine</w:t>
      </w:r>
    </w:p>
    <w:p w:rsidR="0017663D" w:rsidRPr="0017663D" w:rsidRDefault="0017663D" w:rsidP="0017663D">
      <w:pPr>
        <w:numPr>
          <w:ilvl w:val="2"/>
          <w:numId w:val="6"/>
        </w:numPr>
        <w:spacing w:after="0"/>
        <w:contextualSpacing/>
        <w:rPr>
          <w:rFonts w:ascii="Verdana" w:hAnsi="Verdana"/>
        </w:rPr>
      </w:pPr>
      <w:r w:rsidRPr="0017663D">
        <w:rPr>
          <w:rFonts w:ascii="Verdana" w:hAnsi="Verdana"/>
        </w:rPr>
        <w:t>Rem op de hypothalamus</w:t>
      </w:r>
    </w:p>
    <w:p w:rsidR="0017663D" w:rsidRPr="0017663D" w:rsidRDefault="0017663D" w:rsidP="0017663D">
      <w:pPr>
        <w:numPr>
          <w:ilvl w:val="2"/>
          <w:numId w:val="6"/>
        </w:numPr>
        <w:spacing w:after="0"/>
        <w:contextualSpacing/>
        <w:rPr>
          <w:rFonts w:ascii="Verdana" w:hAnsi="Verdana"/>
        </w:rPr>
      </w:pPr>
      <w:r w:rsidRPr="0017663D">
        <w:rPr>
          <w:rFonts w:ascii="Verdana" w:hAnsi="Verdana"/>
        </w:rPr>
        <w:t>Beschermer tegen perfectionisme</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Acetylcholine als verwerkingshormoon</w:t>
      </w:r>
    </w:p>
    <w:p w:rsidR="0017663D" w:rsidRPr="0017663D" w:rsidRDefault="0017663D" w:rsidP="0017663D">
      <w:pPr>
        <w:numPr>
          <w:ilvl w:val="1"/>
          <w:numId w:val="4"/>
        </w:numPr>
        <w:spacing w:after="0"/>
        <w:contextualSpacing/>
        <w:rPr>
          <w:rFonts w:ascii="Verdana" w:hAnsi="Verdana"/>
        </w:rPr>
      </w:pPr>
      <w:proofErr w:type="spellStart"/>
      <w:r w:rsidRPr="0017663D">
        <w:rPr>
          <w:rFonts w:ascii="Verdana" w:hAnsi="Verdana"/>
        </w:rPr>
        <w:t>Microbioom</w:t>
      </w:r>
      <w:proofErr w:type="spellEnd"/>
      <w:r w:rsidRPr="0017663D">
        <w:rPr>
          <w:rFonts w:ascii="Verdana" w:hAnsi="Verdana"/>
        </w:rPr>
        <w:t xml:space="preserve"> en neurotransmitters</w:t>
      </w:r>
    </w:p>
    <w:p w:rsidR="0017663D" w:rsidRPr="0017663D" w:rsidRDefault="0017663D" w:rsidP="0017663D">
      <w:pPr>
        <w:numPr>
          <w:ilvl w:val="1"/>
          <w:numId w:val="4"/>
        </w:numPr>
        <w:spacing w:after="0"/>
        <w:contextualSpacing/>
        <w:rPr>
          <w:rFonts w:ascii="Verdana" w:hAnsi="Verdana"/>
        </w:rPr>
      </w:pPr>
      <w:r w:rsidRPr="0017663D">
        <w:rPr>
          <w:rFonts w:ascii="Verdana" w:hAnsi="Verdana"/>
        </w:rPr>
        <w:t>Neurotransmitters, voeding en leefstijlinterventies</w:t>
      </w:r>
    </w:p>
    <w:p w:rsidR="0017663D" w:rsidRDefault="0017663D" w:rsidP="0017663D">
      <w:pPr>
        <w:spacing w:after="0"/>
        <w:rPr>
          <w:rFonts w:ascii="Verdana" w:hAnsi="Verdana"/>
        </w:rPr>
      </w:pPr>
    </w:p>
    <w:p w:rsidR="00AA376E" w:rsidRDefault="00AA376E" w:rsidP="0017663D">
      <w:pPr>
        <w:spacing w:after="0"/>
        <w:rPr>
          <w:rFonts w:ascii="Verdana" w:hAnsi="Verdana"/>
        </w:rPr>
      </w:pPr>
    </w:p>
    <w:p w:rsidR="00AA376E" w:rsidRDefault="00AA376E" w:rsidP="0017663D">
      <w:pPr>
        <w:spacing w:after="0"/>
        <w:rPr>
          <w:rFonts w:ascii="Verdana" w:hAnsi="Verdana"/>
        </w:rPr>
      </w:pPr>
    </w:p>
    <w:p w:rsidR="00AA376E" w:rsidRDefault="00AA376E" w:rsidP="0017663D">
      <w:pPr>
        <w:spacing w:after="0"/>
        <w:rPr>
          <w:rFonts w:ascii="Verdana" w:hAnsi="Verdana"/>
        </w:rPr>
      </w:pPr>
      <w:r>
        <w:rPr>
          <w:rFonts w:ascii="Verdana" w:hAnsi="Verdana"/>
        </w:rPr>
        <w:lastRenderedPageBreak/>
        <w:t xml:space="preserve">Dag 7 docent </w:t>
      </w:r>
      <w:proofErr w:type="spellStart"/>
      <w:r>
        <w:rPr>
          <w:rFonts w:ascii="Verdana" w:hAnsi="Verdana"/>
        </w:rPr>
        <w:t>Dorte</w:t>
      </w:r>
      <w:proofErr w:type="spellEnd"/>
      <w:r>
        <w:rPr>
          <w:rFonts w:ascii="Verdana" w:hAnsi="Verdana"/>
        </w:rPr>
        <w:t xml:space="preserve"> Kramers</w:t>
      </w:r>
    </w:p>
    <w:p w:rsidR="00AA376E" w:rsidRDefault="00AA376E" w:rsidP="0017663D">
      <w:pPr>
        <w:spacing w:after="0"/>
        <w:rPr>
          <w:rFonts w:ascii="Verdana" w:hAnsi="Verdana"/>
        </w:rPr>
      </w:pPr>
    </w:p>
    <w:p w:rsidR="00AA376E" w:rsidRPr="0017663D" w:rsidRDefault="00AA376E" w:rsidP="0017663D">
      <w:pPr>
        <w:spacing w:after="0"/>
        <w:rPr>
          <w:rFonts w:ascii="Verdana" w:hAnsi="Verdana"/>
        </w:rPr>
      </w:pPr>
    </w:p>
    <w:p w:rsidR="00AA376E" w:rsidRPr="00AA376E" w:rsidRDefault="00AA376E" w:rsidP="00AA376E">
      <w:pPr>
        <w:spacing w:after="0"/>
        <w:rPr>
          <w:rFonts w:ascii="Verdana" w:hAnsi="Verdana"/>
        </w:rPr>
      </w:pPr>
      <w:r w:rsidRPr="00AA376E">
        <w:rPr>
          <w:rFonts w:ascii="Verdana" w:hAnsi="Verdana"/>
          <w:b/>
        </w:rPr>
        <w:t>Onderwerpen</w:t>
      </w:r>
      <w:r w:rsidRPr="00AA376E">
        <w:rPr>
          <w:rFonts w:ascii="Verdana" w:hAnsi="Verdana"/>
        </w:rPr>
        <w:t>:</w:t>
      </w:r>
    </w:p>
    <w:p w:rsidR="00AA376E" w:rsidRPr="00AA376E" w:rsidRDefault="00AA376E" w:rsidP="00AA376E">
      <w:pPr>
        <w:numPr>
          <w:ilvl w:val="0"/>
          <w:numId w:val="2"/>
        </w:numPr>
        <w:spacing w:after="0"/>
        <w:contextualSpacing/>
        <w:rPr>
          <w:rFonts w:ascii="Verdana" w:hAnsi="Verdana"/>
        </w:rPr>
      </w:pPr>
      <w:r w:rsidRPr="00AA376E">
        <w:rPr>
          <w:rFonts w:ascii="Verdana" w:hAnsi="Verdana"/>
        </w:rPr>
        <w:t>Medicatie en suppletie</w:t>
      </w:r>
    </w:p>
    <w:p w:rsidR="00AA376E" w:rsidRPr="00AA376E" w:rsidRDefault="00AA376E" w:rsidP="00AA376E">
      <w:pPr>
        <w:numPr>
          <w:ilvl w:val="0"/>
          <w:numId w:val="2"/>
        </w:numPr>
        <w:spacing w:after="0"/>
        <w:contextualSpacing/>
        <w:rPr>
          <w:rFonts w:ascii="Verdana" w:hAnsi="Verdana"/>
        </w:rPr>
      </w:pPr>
      <w:r w:rsidRPr="00AA376E">
        <w:rPr>
          <w:rFonts w:ascii="Verdana" w:hAnsi="Verdana"/>
        </w:rPr>
        <w:t>Introductie in laboratoriumdiagnostiek</w:t>
      </w:r>
    </w:p>
    <w:p w:rsidR="0017663D" w:rsidRPr="00AA376E" w:rsidRDefault="0017663D" w:rsidP="00617EE7">
      <w:pPr>
        <w:rPr>
          <w:rFonts w:ascii="Verdana" w:hAnsi="Verdana"/>
        </w:rPr>
      </w:pPr>
    </w:p>
    <w:p w:rsidR="00AA376E" w:rsidRPr="00AA376E" w:rsidRDefault="00AA376E" w:rsidP="00AA376E">
      <w:pPr>
        <w:spacing w:after="0"/>
        <w:rPr>
          <w:rFonts w:ascii="Verdana" w:hAnsi="Verdana"/>
        </w:rPr>
      </w:pPr>
      <w:r w:rsidRPr="00AA376E">
        <w:rPr>
          <w:rFonts w:ascii="Verdana" w:hAnsi="Verdana"/>
          <w:b/>
        </w:rPr>
        <w:t>Inhoud cursusdag</w:t>
      </w:r>
      <w:r w:rsidRPr="00AA376E">
        <w:rPr>
          <w:rFonts w:ascii="Verdana" w:hAnsi="Verdana"/>
        </w:rPr>
        <w:t>:</w:t>
      </w:r>
    </w:p>
    <w:p w:rsidR="00AA376E" w:rsidRPr="00AA376E" w:rsidRDefault="00AA376E" w:rsidP="00AA376E">
      <w:pPr>
        <w:numPr>
          <w:ilvl w:val="0"/>
          <w:numId w:val="4"/>
        </w:numPr>
        <w:spacing w:after="0"/>
        <w:contextualSpacing/>
        <w:rPr>
          <w:rFonts w:ascii="Verdana" w:hAnsi="Verdana"/>
        </w:rPr>
      </w:pPr>
      <w:r w:rsidRPr="00AA376E">
        <w:rPr>
          <w:rFonts w:ascii="Verdana" w:hAnsi="Verdana"/>
        </w:rPr>
        <w:t>Medicatie en suppletie</w:t>
      </w:r>
    </w:p>
    <w:p w:rsidR="00AA376E" w:rsidRPr="00AA376E" w:rsidRDefault="00AA376E" w:rsidP="00AA376E">
      <w:pPr>
        <w:numPr>
          <w:ilvl w:val="1"/>
          <w:numId w:val="4"/>
        </w:numPr>
        <w:spacing w:after="0" w:line="240" w:lineRule="auto"/>
        <w:contextualSpacing/>
        <w:rPr>
          <w:rFonts w:ascii="Verdana" w:hAnsi="Verdana"/>
        </w:rPr>
      </w:pPr>
      <w:r w:rsidRPr="00AA376E">
        <w:rPr>
          <w:rFonts w:ascii="Verdana" w:hAnsi="Verdana"/>
        </w:rPr>
        <w:t>Overzichtje meest voorgeschreven medicatie 2018</w:t>
      </w:r>
    </w:p>
    <w:p w:rsidR="00AA376E" w:rsidRPr="00AA376E" w:rsidRDefault="00AA376E" w:rsidP="00AA376E">
      <w:pPr>
        <w:numPr>
          <w:ilvl w:val="1"/>
          <w:numId w:val="4"/>
        </w:numPr>
        <w:spacing w:after="0" w:line="240" w:lineRule="auto"/>
        <w:contextualSpacing/>
        <w:rPr>
          <w:rFonts w:ascii="Verdana" w:hAnsi="Verdana"/>
        </w:rPr>
      </w:pPr>
      <w:r w:rsidRPr="00AA376E">
        <w:rPr>
          <w:rFonts w:ascii="Verdana" w:hAnsi="Verdana"/>
        </w:rPr>
        <w:t>Overzichtje indeling per leeftijdsgroep</w:t>
      </w:r>
    </w:p>
    <w:p w:rsidR="00AA376E" w:rsidRPr="00AA376E" w:rsidRDefault="00AA376E" w:rsidP="00AA376E">
      <w:pPr>
        <w:numPr>
          <w:ilvl w:val="1"/>
          <w:numId w:val="4"/>
        </w:numPr>
        <w:spacing w:after="0" w:line="240" w:lineRule="auto"/>
        <w:contextualSpacing/>
        <w:rPr>
          <w:rFonts w:ascii="Verdana" w:hAnsi="Verdana"/>
        </w:rPr>
      </w:pPr>
      <w:r w:rsidRPr="00AA376E">
        <w:rPr>
          <w:rFonts w:ascii="Verdana" w:hAnsi="Verdana"/>
        </w:rPr>
        <w:t>De meest gangbare medicatie op een rijtje (keuze maken!) + werkingsmechanisme</w:t>
      </w:r>
    </w:p>
    <w:p w:rsidR="00AA376E" w:rsidRPr="00AA376E" w:rsidRDefault="00AA376E" w:rsidP="00AA376E">
      <w:pPr>
        <w:numPr>
          <w:ilvl w:val="0"/>
          <w:numId w:val="7"/>
        </w:numPr>
        <w:spacing w:after="0" w:line="240" w:lineRule="auto"/>
        <w:contextualSpacing/>
        <w:rPr>
          <w:rFonts w:ascii="Verdana" w:hAnsi="Verdana"/>
        </w:rPr>
      </w:pPr>
      <w:r w:rsidRPr="00AA376E">
        <w:rPr>
          <w:rFonts w:ascii="Verdana" w:hAnsi="Verdana"/>
        </w:rPr>
        <w:t>Maagzuur remmers</w:t>
      </w:r>
    </w:p>
    <w:p w:rsidR="00AA376E" w:rsidRPr="00AA376E" w:rsidRDefault="00AA376E" w:rsidP="00AA376E">
      <w:pPr>
        <w:numPr>
          <w:ilvl w:val="2"/>
          <w:numId w:val="4"/>
        </w:numPr>
        <w:spacing w:after="0" w:line="240" w:lineRule="auto"/>
        <w:contextualSpacing/>
        <w:rPr>
          <w:rFonts w:ascii="Verdana" w:hAnsi="Verdana"/>
        </w:rPr>
      </w:pPr>
      <w:r w:rsidRPr="00AA376E">
        <w:rPr>
          <w:rFonts w:ascii="Verdana" w:hAnsi="Verdana"/>
        </w:rPr>
        <w:t>Protonpomp remmers</w:t>
      </w:r>
    </w:p>
    <w:p w:rsidR="00AA376E" w:rsidRPr="00AA376E" w:rsidRDefault="00AA376E" w:rsidP="00AA376E">
      <w:pPr>
        <w:numPr>
          <w:ilvl w:val="2"/>
          <w:numId w:val="4"/>
        </w:numPr>
        <w:spacing w:after="0" w:line="240" w:lineRule="auto"/>
        <w:contextualSpacing/>
        <w:rPr>
          <w:rFonts w:ascii="Verdana" w:hAnsi="Verdana"/>
        </w:rPr>
      </w:pPr>
      <w:r w:rsidRPr="00AA376E">
        <w:rPr>
          <w:rFonts w:ascii="Verdana" w:hAnsi="Verdana"/>
        </w:rPr>
        <w:t>H2 antagonisten</w:t>
      </w:r>
    </w:p>
    <w:p w:rsidR="00AA376E" w:rsidRPr="00AA376E" w:rsidRDefault="00AA376E" w:rsidP="00AA376E">
      <w:pPr>
        <w:numPr>
          <w:ilvl w:val="2"/>
          <w:numId w:val="4"/>
        </w:numPr>
        <w:spacing w:after="0" w:line="240" w:lineRule="auto"/>
        <w:contextualSpacing/>
        <w:rPr>
          <w:rFonts w:ascii="Verdana" w:hAnsi="Verdana"/>
        </w:rPr>
      </w:pPr>
      <w:r w:rsidRPr="00AA376E">
        <w:rPr>
          <w:rFonts w:ascii="Verdana" w:hAnsi="Verdana"/>
        </w:rPr>
        <w:t xml:space="preserve">Antiacida </w:t>
      </w:r>
    </w:p>
    <w:p w:rsidR="00AA376E" w:rsidRPr="00AA376E" w:rsidRDefault="00AA376E" w:rsidP="00AA376E">
      <w:pPr>
        <w:numPr>
          <w:ilvl w:val="0"/>
          <w:numId w:val="7"/>
        </w:numPr>
        <w:spacing w:after="0" w:line="240" w:lineRule="auto"/>
        <w:contextualSpacing/>
        <w:rPr>
          <w:rFonts w:ascii="Verdana" w:hAnsi="Verdana"/>
        </w:rPr>
      </w:pPr>
      <w:proofErr w:type="spellStart"/>
      <w:r w:rsidRPr="00AA376E">
        <w:rPr>
          <w:rFonts w:ascii="Verdana" w:hAnsi="Verdana"/>
        </w:rPr>
        <w:t>NSAID’s</w:t>
      </w:r>
      <w:proofErr w:type="spellEnd"/>
    </w:p>
    <w:p w:rsidR="00AA376E" w:rsidRPr="00AA376E" w:rsidRDefault="00AA376E" w:rsidP="00AA376E">
      <w:pPr>
        <w:numPr>
          <w:ilvl w:val="0"/>
          <w:numId w:val="7"/>
        </w:numPr>
        <w:spacing w:after="0" w:line="240" w:lineRule="auto"/>
        <w:contextualSpacing/>
        <w:rPr>
          <w:rFonts w:ascii="Verdana" w:hAnsi="Verdana"/>
        </w:rPr>
      </w:pPr>
      <w:r w:rsidRPr="00AA376E">
        <w:rPr>
          <w:rFonts w:ascii="Verdana" w:hAnsi="Verdana"/>
        </w:rPr>
        <w:t xml:space="preserve">Cholesterol </w:t>
      </w:r>
      <w:proofErr w:type="spellStart"/>
      <w:r w:rsidRPr="00AA376E">
        <w:rPr>
          <w:rFonts w:ascii="Verdana" w:hAnsi="Verdana"/>
        </w:rPr>
        <w:t>verlagers</w:t>
      </w:r>
      <w:proofErr w:type="spellEnd"/>
    </w:p>
    <w:p w:rsidR="00AA376E" w:rsidRPr="00AA376E" w:rsidRDefault="00AA376E" w:rsidP="00AA376E">
      <w:pPr>
        <w:numPr>
          <w:ilvl w:val="0"/>
          <w:numId w:val="7"/>
        </w:numPr>
        <w:spacing w:after="0" w:line="240" w:lineRule="auto"/>
        <w:contextualSpacing/>
        <w:rPr>
          <w:rFonts w:ascii="Verdana" w:hAnsi="Verdana"/>
        </w:rPr>
      </w:pPr>
      <w:r w:rsidRPr="00AA376E">
        <w:rPr>
          <w:rFonts w:ascii="Verdana" w:hAnsi="Verdana"/>
        </w:rPr>
        <w:t xml:space="preserve">Corticosteroïden </w:t>
      </w:r>
    </w:p>
    <w:p w:rsidR="00AA376E" w:rsidRPr="00AA376E" w:rsidRDefault="00AA376E" w:rsidP="00AA376E">
      <w:pPr>
        <w:numPr>
          <w:ilvl w:val="0"/>
          <w:numId w:val="7"/>
        </w:numPr>
        <w:spacing w:after="0" w:line="240" w:lineRule="auto"/>
        <w:contextualSpacing/>
        <w:rPr>
          <w:rFonts w:ascii="Verdana" w:hAnsi="Verdana"/>
        </w:rPr>
      </w:pPr>
      <w:r w:rsidRPr="00AA376E">
        <w:rPr>
          <w:rFonts w:ascii="Verdana" w:hAnsi="Verdana"/>
        </w:rPr>
        <w:t>Bloedverdunners</w:t>
      </w:r>
    </w:p>
    <w:p w:rsidR="00AA376E" w:rsidRPr="00AA376E" w:rsidRDefault="00AA376E" w:rsidP="00AA376E">
      <w:pPr>
        <w:numPr>
          <w:ilvl w:val="0"/>
          <w:numId w:val="7"/>
        </w:numPr>
        <w:spacing w:after="0" w:line="240" w:lineRule="auto"/>
        <w:contextualSpacing/>
        <w:rPr>
          <w:rFonts w:ascii="Verdana" w:hAnsi="Verdana"/>
        </w:rPr>
      </w:pPr>
      <w:r w:rsidRPr="00AA376E">
        <w:rPr>
          <w:rFonts w:ascii="Verdana" w:hAnsi="Verdana"/>
        </w:rPr>
        <w:t>Antibiotica</w:t>
      </w:r>
    </w:p>
    <w:p w:rsidR="00AA376E" w:rsidRPr="00AA376E" w:rsidRDefault="00AA376E" w:rsidP="00AA376E">
      <w:pPr>
        <w:numPr>
          <w:ilvl w:val="0"/>
          <w:numId w:val="7"/>
        </w:numPr>
        <w:spacing w:after="0" w:line="240" w:lineRule="auto"/>
        <w:contextualSpacing/>
        <w:rPr>
          <w:rFonts w:ascii="Verdana" w:hAnsi="Verdana"/>
        </w:rPr>
      </w:pPr>
      <w:r w:rsidRPr="00AA376E">
        <w:rPr>
          <w:rFonts w:ascii="Verdana" w:hAnsi="Verdana"/>
        </w:rPr>
        <w:t>Neussprays</w:t>
      </w:r>
    </w:p>
    <w:p w:rsidR="00AA376E" w:rsidRPr="00AA376E" w:rsidRDefault="00AA376E" w:rsidP="00AA376E">
      <w:pPr>
        <w:numPr>
          <w:ilvl w:val="0"/>
          <w:numId w:val="7"/>
        </w:numPr>
        <w:spacing w:after="0" w:line="240" w:lineRule="auto"/>
        <w:contextualSpacing/>
        <w:rPr>
          <w:rFonts w:ascii="Verdana" w:hAnsi="Verdana"/>
        </w:rPr>
      </w:pPr>
      <w:proofErr w:type="spellStart"/>
      <w:r w:rsidRPr="00AA376E">
        <w:rPr>
          <w:rFonts w:ascii="Verdana" w:hAnsi="Verdana"/>
        </w:rPr>
        <w:t>Betablokkers</w:t>
      </w:r>
      <w:proofErr w:type="spellEnd"/>
    </w:p>
    <w:p w:rsidR="00AA376E" w:rsidRPr="00AA376E" w:rsidRDefault="00AA376E" w:rsidP="00AA376E">
      <w:pPr>
        <w:numPr>
          <w:ilvl w:val="0"/>
          <w:numId w:val="7"/>
        </w:numPr>
        <w:spacing w:after="0" w:line="240" w:lineRule="auto"/>
        <w:contextualSpacing/>
        <w:rPr>
          <w:rFonts w:ascii="Verdana" w:hAnsi="Verdana"/>
        </w:rPr>
      </w:pPr>
      <w:r w:rsidRPr="00AA376E">
        <w:rPr>
          <w:rFonts w:ascii="Verdana" w:hAnsi="Verdana"/>
        </w:rPr>
        <w:t>Laxeermiddelen</w:t>
      </w:r>
    </w:p>
    <w:p w:rsidR="00AA376E" w:rsidRPr="00AA376E" w:rsidRDefault="00AA376E" w:rsidP="00AA376E">
      <w:pPr>
        <w:numPr>
          <w:ilvl w:val="0"/>
          <w:numId w:val="7"/>
        </w:numPr>
        <w:spacing w:after="0" w:line="240" w:lineRule="auto"/>
        <w:contextualSpacing/>
        <w:rPr>
          <w:rFonts w:ascii="Verdana" w:hAnsi="Verdana"/>
        </w:rPr>
      </w:pPr>
      <w:proofErr w:type="spellStart"/>
      <w:r w:rsidRPr="00AA376E">
        <w:rPr>
          <w:rFonts w:ascii="Verdana" w:hAnsi="Verdana"/>
        </w:rPr>
        <w:t>Antihistminica</w:t>
      </w:r>
      <w:proofErr w:type="spellEnd"/>
    </w:p>
    <w:p w:rsidR="00AA376E" w:rsidRPr="00AA376E" w:rsidRDefault="00AA376E" w:rsidP="00AA376E">
      <w:pPr>
        <w:spacing w:after="0"/>
        <w:ind w:left="1080" w:firstLine="336"/>
        <w:rPr>
          <w:rFonts w:ascii="Verdana" w:hAnsi="Verdana"/>
        </w:rPr>
      </w:pPr>
      <w:r w:rsidRPr="00AA376E">
        <w:rPr>
          <w:rFonts w:ascii="Verdana" w:hAnsi="Verdana"/>
        </w:rPr>
        <w:t>+ Anticonceptie</w:t>
      </w:r>
    </w:p>
    <w:p w:rsidR="00AA376E" w:rsidRPr="00AA376E" w:rsidRDefault="00AA376E" w:rsidP="00AA376E">
      <w:pPr>
        <w:spacing w:after="0"/>
        <w:ind w:left="1080" w:firstLine="336"/>
        <w:rPr>
          <w:rFonts w:ascii="Verdana" w:hAnsi="Verdana"/>
        </w:rPr>
      </w:pPr>
      <w:r w:rsidRPr="00AA376E">
        <w:rPr>
          <w:rFonts w:ascii="Verdana" w:hAnsi="Verdana"/>
        </w:rPr>
        <w:t>+ antidepressiva</w:t>
      </w:r>
    </w:p>
    <w:p w:rsidR="00AA376E" w:rsidRPr="00AA376E" w:rsidRDefault="00AA376E" w:rsidP="00AA376E">
      <w:pPr>
        <w:spacing w:after="0"/>
        <w:ind w:left="1080" w:firstLine="336"/>
        <w:rPr>
          <w:rFonts w:ascii="Verdana" w:hAnsi="Verdana"/>
        </w:rPr>
      </w:pPr>
      <w:r w:rsidRPr="00AA376E">
        <w:rPr>
          <w:rFonts w:ascii="Verdana" w:hAnsi="Verdana"/>
        </w:rPr>
        <w:t>+ slaapmiddelen</w:t>
      </w:r>
    </w:p>
    <w:p w:rsidR="00AA376E" w:rsidRPr="00AA376E" w:rsidRDefault="00AA376E" w:rsidP="00AA376E">
      <w:pPr>
        <w:numPr>
          <w:ilvl w:val="1"/>
          <w:numId w:val="4"/>
        </w:numPr>
        <w:spacing w:after="0" w:line="240" w:lineRule="auto"/>
        <w:contextualSpacing/>
        <w:rPr>
          <w:rFonts w:ascii="Verdana" w:hAnsi="Verdana"/>
        </w:rPr>
      </w:pPr>
      <w:r w:rsidRPr="00AA376E">
        <w:rPr>
          <w:rFonts w:ascii="Verdana" w:hAnsi="Verdana"/>
        </w:rPr>
        <w:t>Mogelijke bijwerkingen vanwege effect op essentiële voedingsstoffen + orgaanfuncties</w:t>
      </w:r>
    </w:p>
    <w:p w:rsidR="00AA376E" w:rsidRPr="00AA376E" w:rsidRDefault="00AA376E" w:rsidP="00AA376E">
      <w:pPr>
        <w:numPr>
          <w:ilvl w:val="2"/>
          <w:numId w:val="8"/>
        </w:numPr>
        <w:spacing w:after="0" w:line="240" w:lineRule="auto"/>
        <w:contextualSpacing/>
        <w:rPr>
          <w:rFonts w:ascii="Verdana" w:hAnsi="Verdana"/>
        </w:rPr>
      </w:pPr>
      <w:r w:rsidRPr="00AA376E">
        <w:rPr>
          <w:rFonts w:ascii="Verdana" w:hAnsi="Verdana"/>
        </w:rPr>
        <w:t>Pil + b-vitamines, mineralen</w:t>
      </w:r>
    </w:p>
    <w:p w:rsidR="00AA376E" w:rsidRPr="00AA376E" w:rsidRDefault="00AA376E" w:rsidP="00AA376E">
      <w:pPr>
        <w:numPr>
          <w:ilvl w:val="2"/>
          <w:numId w:val="8"/>
        </w:numPr>
        <w:spacing w:after="0" w:line="240" w:lineRule="auto"/>
        <w:contextualSpacing/>
        <w:rPr>
          <w:rFonts w:ascii="Verdana" w:hAnsi="Verdana"/>
        </w:rPr>
      </w:pPr>
      <w:r w:rsidRPr="00AA376E">
        <w:rPr>
          <w:rFonts w:ascii="Verdana" w:hAnsi="Verdana"/>
        </w:rPr>
        <w:t>Maagzuurremmers + B12, mineralen</w:t>
      </w:r>
    </w:p>
    <w:p w:rsidR="00AA376E" w:rsidRPr="00AA376E" w:rsidRDefault="00AA376E" w:rsidP="00AA376E">
      <w:pPr>
        <w:numPr>
          <w:ilvl w:val="2"/>
          <w:numId w:val="8"/>
        </w:numPr>
        <w:spacing w:after="0" w:line="240" w:lineRule="auto"/>
        <w:contextualSpacing/>
        <w:rPr>
          <w:rFonts w:ascii="Verdana" w:hAnsi="Verdana"/>
        </w:rPr>
      </w:pPr>
      <w:r w:rsidRPr="00AA376E">
        <w:rPr>
          <w:rFonts w:ascii="Verdana" w:hAnsi="Verdana"/>
        </w:rPr>
        <w:t>Cholesterolverlagers + CoQ10</w:t>
      </w:r>
    </w:p>
    <w:p w:rsidR="00AA376E" w:rsidRPr="00AA376E" w:rsidRDefault="00AA376E" w:rsidP="00AA376E">
      <w:pPr>
        <w:numPr>
          <w:ilvl w:val="1"/>
          <w:numId w:val="4"/>
        </w:numPr>
        <w:spacing w:after="0" w:line="240" w:lineRule="auto"/>
        <w:contextualSpacing/>
        <w:rPr>
          <w:rFonts w:ascii="Verdana" w:hAnsi="Verdana"/>
        </w:rPr>
      </w:pPr>
      <w:r w:rsidRPr="00AA376E">
        <w:rPr>
          <w:rFonts w:ascii="Verdana" w:hAnsi="Verdana"/>
        </w:rPr>
        <w:t>Mogelijke interacties suppletie + medicatie</w:t>
      </w:r>
    </w:p>
    <w:p w:rsidR="00AA376E" w:rsidRPr="00AA376E" w:rsidRDefault="00AA376E" w:rsidP="00AA376E">
      <w:pPr>
        <w:numPr>
          <w:ilvl w:val="2"/>
          <w:numId w:val="4"/>
        </w:numPr>
        <w:spacing w:after="0" w:line="240" w:lineRule="auto"/>
        <w:contextualSpacing/>
        <w:rPr>
          <w:rFonts w:ascii="Verdana" w:hAnsi="Verdana"/>
        </w:rPr>
      </w:pPr>
      <w:proofErr w:type="spellStart"/>
      <w:r w:rsidRPr="00AA376E">
        <w:rPr>
          <w:rFonts w:ascii="Verdana" w:hAnsi="Verdana"/>
        </w:rPr>
        <w:t>Adaptogenen</w:t>
      </w:r>
      <w:proofErr w:type="spellEnd"/>
      <w:r w:rsidRPr="00AA376E">
        <w:rPr>
          <w:rFonts w:ascii="Verdana" w:hAnsi="Verdana"/>
        </w:rPr>
        <w:t xml:space="preserve">  + </w:t>
      </w:r>
      <w:proofErr w:type="spellStart"/>
      <w:r w:rsidRPr="00AA376E">
        <w:rPr>
          <w:rFonts w:ascii="Verdana" w:hAnsi="Verdana"/>
        </w:rPr>
        <w:t>SSRI’s</w:t>
      </w:r>
      <w:proofErr w:type="spellEnd"/>
    </w:p>
    <w:p w:rsidR="00AA376E" w:rsidRPr="00AA376E" w:rsidRDefault="00AA376E" w:rsidP="00AA376E">
      <w:pPr>
        <w:numPr>
          <w:ilvl w:val="3"/>
          <w:numId w:val="4"/>
        </w:numPr>
        <w:spacing w:after="0" w:line="240" w:lineRule="auto"/>
        <w:contextualSpacing/>
        <w:rPr>
          <w:rFonts w:ascii="Verdana" w:hAnsi="Verdana"/>
        </w:rPr>
      </w:pPr>
      <w:proofErr w:type="spellStart"/>
      <w:r w:rsidRPr="00AA376E">
        <w:rPr>
          <w:rFonts w:ascii="Verdana" w:hAnsi="Verdana"/>
        </w:rPr>
        <w:t>Rhodiola</w:t>
      </w:r>
      <w:proofErr w:type="spellEnd"/>
      <w:r w:rsidRPr="00AA376E">
        <w:rPr>
          <w:rFonts w:ascii="Verdana" w:hAnsi="Verdana"/>
        </w:rPr>
        <w:t xml:space="preserve"> </w:t>
      </w:r>
    </w:p>
    <w:p w:rsidR="00AA376E" w:rsidRPr="00AA376E" w:rsidRDefault="00AA376E" w:rsidP="00AA376E">
      <w:pPr>
        <w:numPr>
          <w:ilvl w:val="3"/>
          <w:numId w:val="4"/>
        </w:numPr>
        <w:spacing w:after="0" w:line="240" w:lineRule="auto"/>
        <w:contextualSpacing/>
        <w:rPr>
          <w:rFonts w:ascii="Verdana" w:hAnsi="Verdana"/>
        </w:rPr>
      </w:pPr>
      <w:r w:rsidRPr="00AA376E">
        <w:rPr>
          <w:rFonts w:ascii="Verdana" w:hAnsi="Verdana"/>
        </w:rPr>
        <w:t xml:space="preserve">Ginseng </w:t>
      </w:r>
    </w:p>
    <w:p w:rsidR="00AA376E" w:rsidRPr="00AA376E" w:rsidRDefault="00AA376E" w:rsidP="00AA376E">
      <w:pPr>
        <w:numPr>
          <w:ilvl w:val="3"/>
          <w:numId w:val="4"/>
        </w:numPr>
        <w:spacing w:after="0" w:line="240" w:lineRule="auto"/>
        <w:contextualSpacing/>
        <w:rPr>
          <w:rFonts w:ascii="Verdana" w:hAnsi="Verdana"/>
        </w:rPr>
      </w:pPr>
      <w:proofErr w:type="spellStart"/>
      <w:r w:rsidRPr="00AA376E">
        <w:rPr>
          <w:rFonts w:ascii="Verdana" w:hAnsi="Verdana"/>
        </w:rPr>
        <w:t>Ashwagand</w:t>
      </w:r>
      <w:r w:rsidRPr="00AA376E">
        <w:rPr>
          <w:rFonts w:ascii="Verdana" w:hAnsi="Verdana"/>
        </w:rPr>
        <w:t>h</w:t>
      </w:r>
      <w:r w:rsidRPr="00AA376E">
        <w:rPr>
          <w:rFonts w:ascii="Verdana" w:hAnsi="Verdana"/>
        </w:rPr>
        <w:t>a</w:t>
      </w:r>
      <w:proofErr w:type="spellEnd"/>
    </w:p>
    <w:p w:rsidR="00AA376E" w:rsidRPr="00AA376E" w:rsidRDefault="00AA376E" w:rsidP="00AA376E">
      <w:pPr>
        <w:numPr>
          <w:ilvl w:val="2"/>
          <w:numId w:val="4"/>
        </w:numPr>
        <w:spacing w:after="0" w:line="240" w:lineRule="auto"/>
        <w:contextualSpacing/>
        <w:rPr>
          <w:rFonts w:ascii="Verdana" w:hAnsi="Verdana"/>
        </w:rPr>
      </w:pPr>
      <w:r w:rsidRPr="00AA376E">
        <w:rPr>
          <w:rFonts w:ascii="Verdana" w:hAnsi="Verdana"/>
        </w:rPr>
        <w:t>St Janskruid + antidepressiva</w:t>
      </w:r>
    </w:p>
    <w:p w:rsidR="00AA376E" w:rsidRPr="00AA376E" w:rsidRDefault="00AA376E" w:rsidP="00AA376E">
      <w:pPr>
        <w:numPr>
          <w:ilvl w:val="2"/>
          <w:numId w:val="4"/>
        </w:numPr>
        <w:spacing w:after="0" w:line="240" w:lineRule="auto"/>
        <w:contextualSpacing/>
        <w:rPr>
          <w:rFonts w:ascii="Verdana" w:hAnsi="Verdana"/>
        </w:rPr>
      </w:pPr>
      <w:proofErr w:type="spellStart"/>
      <w:r w:rsidRPr="00AA376E">
        <w:rPr>
          <w:rFonts w:ascii="Verdana" w:hAnsi="Verdana"/>
        </w:rPr>
        <w:t>Probiotica</w:t>
      </w:r>
      <w:proofErr w:type="spellEnd"/>
      <w:r w:rsidRPr="00AA376E">
        <w:rPr>
          <w:rFonts w:ascii="Verdana" w:hAnsi="Verdana"/>
        </w:rPr>
        <w:t xml:space="preserve"> + antibiotica</w:t>
      </w:r>
    </w:p>
    <w:p w:rsidR="00AA376E" w:rsidRPr="00AA376E" w:rsidRDefault="00AA376E" w:rsidP="00AA376E">
      <w:pPr>
        <w:numPr>
          <w:ilvl w:val="2"/>
          <w:numId w:val="4"/>
        </w:numPr>
        <w:spacing w:after="0" w:line="240" w:lineRule="auto"/>
        <w:contextualSpacing/>
        <w:rPr>
          <w:rFonts w:ascii="Verdana" w:hAnsi="Verdana"/>
        </w:rPr>
      </w:pPr>
      <w:r w:rsidRPr="00AA376E">
        <w:rPr>
          <w:rFonts w:ascii="Verdana" w:hAnsi="Verdana"/>
        </w:rPr>
        <w:t>Mariadistel + aantal medicijnen</w:t>
      </w:r>
    </w:p>
    <w:p w:rsidR="00AA376E" w:rsidRDefault="00AA376E" w:rsidP="00AA376E">
      <w:pPr>
        <w:numPr>
          <w:ilvl w:val="1"/>
          <w:numId w:val="4"/>
        </w:numPr>
        <w:spacing w:after="0" w:line="240" w:lineRule="auto"/>
        <w:contextualSpacing/>
        <w:rPr>
          <w:rFonts w:ascii="Verdana" w:hAnsi="Verdana"/>
        </w:rPr>
      </w:pPr>
      <w:r w:rsidRPr="00AA376E">
        <w:rPr>
          <w:rFonts w:ascii="Verdana" w:hAnsi="Verdana"/>
        </w:rPr>
        <w:t>Bronnen (waar te vinden)</w:t>
      </w:r>
    </w:p>
    <w:p w:rsidR="00AA376E" w:rsidRDefault="00AA376E" w:rsidP="00AA376E">
      <w:pPr>
        <w:spacing w:after="0" w:line="240" w:lineRule="auto"/>
        <w:ind w:left="720"/>
        <w:contextualSpacing/>
        <w:rPr>
          <w:rFonts w:ascii="Verdana" w:hAnsi="Verdana"/>
        </w:rPr>
      </w:pPr>
    </w:p>
    <w:p w:rsidR="00AA376E" w:rsidRDefault="00AA376E" w:rsidP="00AA376E">
      <w:pPr>
        <w:spacing w:after="0" w:line="240" w:lineRule="auto"/>
        <w:ind w:left="720"/>
        <w:contextualSpacing/>
        <w:rPr>
          <w:rFonts w:ascii="Verdana" w:hAnsi="Verdana"/>
        </w:rPr>
      </w:pPr>
    </w:p>
    <w:p w:rsidR="00F9657F" w:rsidRDefault="00F9657F" w:rsidP="00AA376E">
      <w:pPr>
        <w:spacing w:after="0" w:line="240" w:lineRule="auto"/>
        <w:ind w:left="720"/>
        <w:contextualSpacing/>
        <w:rPr>
          <w:rFonts w:ascii="Verdana" w:hAnsi="Verdana"/>
        </w:rPr>
      </w:pPr>
    </w:p>
    <w:p w:rsidR="00F9657F" w:rsidRDefault="00F9657F" w:rsidP="00AA376E">
      <w:pPr>
        <w:spacing w:after="0" w:line="240" w:lineRule="auto"/>
        <w:ind w:left="720"/>
        <w:contextualSpacing/>
        <w:rPr>
          <w:rFonts w:ascii="Verdana" w:hAnsi="Verdana"/>
        </w:rPr>
      </w:pPr>
    </w:p>
    <w:p w:rsidR="00F9657F" w:rsidRDefault="00F9657F" w:rsidP="00AA376E">
      <w:pPr>
        <w:spacing w:after="0" w:line="240" w:lineRule="auto"/>
        <w:ind w:left="720"/>
        <w:contextualSpacing/>
        <w:rPr>
          <w:rFonts w:ascii="Verdana" w:hAnsi="Verdana"/>
        </w:rPr>
      </w:pPr>
    </w:p>
    <w:p w:rsidR="00F9657F" w:rsidRDefault="00F9657F" w:rsidP="00AA376E">
      <w:pPr>
        <w:spacing w:after="0" w:line="240" w:lineRule="auto"/>
        <w:ind w:left="720"/>
        <w:contextualSpacing/>
        <w:rPr>
          <w:rFonts w:ascii="Verdana" w:hAnsi="Verdana"/>
        </w:rPr>
      </w:pPr>
    </w:p>
    <w:p w:rsidR="00F9657F" w:rsidRDefault="00F9657F" w:rsidP="00AA376E">
      <w:pPr>
        <w:spacing w:after="0" w:line="240" w:lineRule="auto"/>
        <w:ind w:left="720"/>
        <w:contextualSpacing/>
        <w:rPr>
          <w:rFonts w:ascii="Verdana" w:hAnsi="Verdana"/>
        </w:rPr>
      </w:pPr>
      <w:bookmarkStart w:id="0" w:name="_GoBack"/>
      <w:bookmarkEnd w:id="0"/>
    </w:p>
    <w:p w:rsidR="00AA376E" w:rsidRDefault="00AA376E" w:rsidP="00AA376E">
      <w:pPr>
        <w:spacing w:after="0" w:line="240" w:lineRule="auto"/>
        <w:ind w:left="720"/>
        <w:contextualSpacing/>
        <w:rPr>
          <w:rFonts w:ascii="Verdana" w:hAnsi="Verdana"/>
        </w:rPr>
      </w:pPr>
      <w:r>
        <w:rPr>
          <w:rFonts w:ascii="Verdana" w:hAnsi="Verdana"/>
        </w:rPr>
        <w:lastRenderedPageBreak/>
        <w:t>Dag 8  docent Casper Beukema</w:t>
      </w:r>
    </w:p>
    <w:p w:rsidR="00AA376E" w:rsidRDefault="00AA376E" w:rsidP="00AA376E">
      <w:pPr>
        <w:spacing w:after="0" w:line="240" w:lineRule="auto"/>
        <w:ind w:left="720"/>
        <w:contextualSpacing/>
        <w:rPr>
          <w:rFonts w:ascii="Verdana" w:hAnsi="Verdana"/>
        </w:rPr>
      </w:pPr>
    </w:p>
    <w:p w:rsidR="00AA376E" w:rsidRPr="00AA376E" w:rsidRDefault="00AA376E" w:rsidP="00AA376E">
      <w:pPr>
        <w:spacing w:after="0" w:line="240" w:lineRule="auto"/>
        <w:ind w:left="720"/>
        <w:contextualSpacing/>
        <w:rPr>
          <w:rFonts w:ascii="Verdana" w:hAnsi="Verdana"/>
        </w:rPr>
      </w:pPr>
    </w:p>
    <w:p w:rsidR="00AA376E" w:rsidRPr="00AA376E" w:rsidRDefault="00AA376E" w:rsidP="00AA376E">
      <w:pPr>
        <w:spacing w:after="0"/>
        <w:rPr>
          <w:rFonts w:ascii="Verdana" w:hAnsi="Verdana"/>
        </w:rPr>
      </w:pPr>
      <w:r w:rsidRPr="00AA376E">
        <w:rPr>
          <w:rFonts w:ascii="Verdana" w:hAnsi="Verdana"/>
          <w:b/>
        </w:rPr>
        <w:t>Onderwerpen</w:t>
      </w:r>
      <w:r w:rsidRPr="00AA376E">
        <w:rPr>
          <w:rFonts w:ascii="Verdana" w:hAnsi="Verdana"/>
        </w:rPr>
        <w:t>:</w:t>
      </w:r>
    </w:p>
    <w:p w:rsidR="00AA376E" w:rsidRPr="00756508" w:rsidRDefault="00AA376E" w:rsidP="00AA376E">
      <w:pPr>
        <w:numPr>
          <w:ilvl w:val="0"/>
          <w:numId w:val="2"/>
        </w:numPr>
        <w:spacing w:after="0"/>
        <w:contextualSpacing/>
        <w:rPr>
          <w:rFonts w:ascii="Verdana" w:hAnsi="Verdana"/>
        </w:rPr>
      </w:pPr>
      <w:r w:rsidRPr="00AA376E">
        <w:rPr>
          <w:rFonts w:ascii="Verdana" w:hAnsi="Verdana"/>
        </w:rPr>
        <w:t>Integratie</w:t>
      </w:r>
    </w:p>
    <w:p w:rsidR="00756508" w:rsidRPr="00AA376E" w:rsidRDefault="00756508" w:rsidP="00AA376E">
      <w:pPr>
        <w:numPr>
          <w:ilvl w:val="0"/>
          <w:numId w:val="2"/>
        </w:numPr>
        <w:spacing w:after="0"/>
        <w:contextualSpacing/>
        <w:rPr>
          <w:rFonts w:ascii="Verdana" w:hAnsi="Verdana"/>
        </w:rPr>
      </w:pPr>
      <w:r w:rsidRPr="00756508">
        <w:rPr>
          <w:rFonts w:ascii="Verdana" w:hAnsi="Verdana"/>
        </w:rPr>
        <w:t>Anamnese</w:t>
      </w:r>
    </w:p>
    <w:p w:rsidR="00AA376E" w:rsidRPr="00756508" w:rsidRDefault="00AA376E" w:rsidP="00AA376E">
      <w:pPr>
        <w:spacing w:after="0"/>
        <w:rPr>
          <w:rFonts w:ascii="Verdana" w:hAnsi="Verdana"/>
        </w:rPr>
      </w:pPr>
      <w:r w:rsidRPr="00756508">
        <w:rPr>
          <w:rFonts w:ascii="Verdana" w:hAnsi="Verdana"/>
          <w:b/>
        </w:rPr>
        <w:t>Inhoud cursusdag</w:t>
      </w:r>
      <w:r w:rsidRPr="00756508">
        <w:rPr>
          <w:rFonts w:ascii="Verdana" w:hAnsi="Verdana"/>
        </w:rPr>
        <w:t>:</w:t>
      </w:r>
    </w:p>
    <w:p w:rsidR="00AA376E" w:rsidRPr="00756508" w:rsidRDefault="00AA376E" w:rsidP="00AA376E">
      <w:pPr>
        <w:pStyle w:val="Lijstalinea"/>
        <w:numPr>
          <w:ilvl w:val="0"/>
          <w:numId w:val="5"/>
        </w:numPr>
        <w:spacing w:after="0"/>
        <w:rPr>
          <w:rFonts w:ascii="Verdana" w:hAnsi="Verdana"/>
        </w:rPr>
      </w:pPr>
      <w:r w:rsidRPr="00756508">
        <w:rPr>
          <w:rFonts w:ascii="Verdana" w:hAnsi="Verdana"/>
        </w:rPr>
        <w:t>Casussen bespreken die zijn ingediend door de cursisten</w:t>
      </w:r>
    </w:p>
    <w:p w:rsidR="00AA376E" w:rsidRPr="00756508" w:rsidRDefault="00AA376E" w:rsidP="00AA376E">
      <w:pPr>
        <w:pStyle w:val="Lijstalinea"/>
        <w:numPr>
          <w:ilvl w:val="0"/>
          <w:numId w:val="5"/>
        </w:numPr>
        <w:spacing w:after="0"/>
        <w:rPr>
          <w:rFonts w:ascii="Verdana" w:hAnsi="Verdana"/>
        </w:rPr>
      </w:pPr>
      <w:r w:rsidRPr="00756508">
        <w:rPr>
          <w:rFonts w:ascii="Verdana" w:hAnsi="Verdana"/>
        </w:rPr>
        <w:t>Etiketten lezen</w:t>
      </w:r>
    </w:p>
    <w:p w:rsidR="00AA376E" w:rsidRPr="00756508" w:rsidRDefault="00AA376E" w:rsidP="00AA376E">
      <w:pPr>
        <w:pStyle w:val="Lijstalinea"/>
        <w:numPr>
          <w:ilvl w:val="0"/>
          <w:numId w:val="5"/>
        </w:numPr>
        <w:spacing w:after="0"/>
        <w:rPr>
          <w:rFonts w:ascii="Verdana" w:hAnsi="Verdana"/>
        </w:rPr>
      </w:pPr>
      <w:r w:rsidRPr="00756508">
        <w:rPr>
          <w:rFonts w:ascii="Verdana" w:hAnsi="Verdana"/>
        </w:rPr>
        <w:t>Herhalen</w:t>
      </w:r>
    </w:p>
    <w:p w:rsidR="00AA376E" w:rsidRPr="00756508" w:rsidRDefault="00AA376E" w:rsidP="00AA376E">
      <w:pPr>
        <w:pStyle w:val="Lijstalinea"/>
        <w:numPr>
          <w:ilvl w:val="1"/>
          <w:numId w:val="5"/>
        </w:numPr>
        <w:spacing w:after="0"/>
        <w:rPr>
          <w:rFonts w:ascii="Verdana" w:hAnsi="Verdana"/>
        </w:rPr>
      </w:pPr>
      <w:r w:rsidRPr="00756508">
        <w:rPr>
          <w:rFonts w:ascii="Verdana" w:hAnsi="Verdana"/>
        </w:rPr>
        <w:t xml:space="preserve">Interacties </w:t>
      </w:r>
      <w:r w:rsidR="00756508" w:rsidRPr="00756508">
        <w:rPr>
          <w:rFonts w:ascii="Verdana" w:hAnsi="Verdana"/>
          <w:color w:val="FF0000"/>
        </w:rPr>
        <w:t xml:space="preserve"> </w:t>
      </w:r>
    </w:p>
    <w:p w:rsidR="00AA376E" w:rsidRPr="00756508" w:rsidRDefault="00AA376E" w:rsidP="00AA376E">
      <w:pPr>
        <w:pStyle w:val="Lijstalinea"/>
        <w:numPr>
          <w:ilvl w:val="1"/>
          <w:numId w:val="5"/>
        </w:numPr>
        <w:spacing w:after="0"/>
        <w:rPr>
          <w:rFonts w:ascii="Verdana" w:hAnsi="Verdana"/>
        </w:rPr>
      </w:pPr>
      <w:r w:rsidRPr="00756508">
        <w:rPr>
          <w:rFonts w:ascii="Verdana" w:hAnsi="Verdana"/>
        </w:rPr>
        <w:t xml:space="preserve">Verbindingen vitamines en mineralen </w:t>
      </w:r>
    </w:p>
    <w:p w:rsidR="00AA376E" w:rsidRPr="00756508" w:rsidRDefault="00756508" w:rsidP="00AA376E">
      <w:pPr>
        <w:pStyle w:val="Lijstalinea"/>
        <w:numPr>
          <w:ilvl w:val="1"/>
          <w:numId w:val="5"/>
        </w:numPr>
        <w:spacing w:after="0"/>
        <w:rPr>
          <w:rFonts w:ascii="Verdana" w:hAnsi="Verdana"/>
        </w:rPr>
      </w:pPr>
      <w:r>
        <w:rPr>
          <w:rFonts w:ascii="Verdana" w:hAnsi="Verdana"/>
        </w:rPr>
        <w:t>Vitamine</w:t>
      </w:r>
      <w:r w:rsidR="00AA376E" w:rsidRPr="00756508">
        <w:rPr>
          <w:rFonts w:ascii="Verdana" w:hAnsi="Verdana"/>
        </w:rPr>
        <w:t xml:space="preserve"> D, schildklier, ij</w:t>
      </w:r>
      <w:r w:rsidRPr="00756508">
        <w:rPr>
          <w:rFonts w:ascii="Verdana" w:hAnsi="Verdana"/>
        </w:rPr>
        <w:t>zer en B12 &gt; wat moet je testen</w:t>
      </w:r>
    </w:p>
    <w:p w:rsidR="00AA376E" w:rsidRPr="00756508" w:rsidRDefault="00AA376E" w:rsidP="00AA376E">
      <w:pPr>
        <w:pStyle w:val="Lijstalinea"/>
        <w:numPr>
          <w:ilvl w:val="0"/>
          <w:numId w:val="5"/>
        </w:numPr>
        <w:spacing w:after="0"/>
        <w:rPr>
          <w:rFonts w:ascii="Verdana" w:hAnsi="Verdana"/>
        </w:rPr>
      </w:pPr>
      <w:r w:rsidRPr="00756508">
        <w:rPr>
          <w:rFonts w:ascii="Verdana" w:hAnsi="Verdana"/>
        </w:rPr>
        <w:t>Vragen</w:t>
      </w:r>
    </w:p>
    <w:p w:rsidR="00AA376E" w:rsidRPr="00756508" w:rsidRDefault="00AA376E" w:rsidP="00AA376E">
      <w:pPr>
        <w:pStyle w:val="Lijstalinea"/>
        <w:numPr>
          <w:ilvl w:val="1"/>
          <w:numId w:val="5"/>
        </w:numPr>
        <w:spacing w:after="0"/>
        <w:rPr>
          <w:rFonts w:ascii="Verdana" w:hAnsi="Verdana"/>
        </w:rPr>
      </w:pPr>
      <w:r w:rsidRPr="00756508">
        <w:rPr>
          <w:rFonts w:ascii="Verdana" w:hAnsi="Verdana"/>
        </w:rPr>
        <w:t>Vragen behandelen over de inhoud van de opleiding</w:t>
      </w:r>
    </w:p>
    <w:p w:rsidR="00AA376E" w:rsidRPr="00756508" w:rsidRDefault="00AA376E" w:rsidP="00AA376E">
      <w:pPr>
        <w:pStyle w:val="Lijstalinea"/>
        <w:numPr>
          <w:ilvl w:val="1"/>
          <w:numId w:val="5"/>
        </w:numPr>
        <w:spacing w:after="0"/>
        <w:rPr>
          <w:rFonts w:ascii="Verdana" w:hAnsi="Verdana"/>
        </w:rPr>
      </w:pPr>
      <w:r w:rsidRPr="00756508">
        <w:rPr>
          <w:rFonts w:ascii="Verdana" w:hAnsi="Verdana"/>
        </w:rPr>
        <w:t xml:space="preserve">Kort proefexamen </w:t>
      </w:r>
    </w:p>
    <w:p w:rsidR="00AA376E" w:rsidRPr="00756508" w:rsidRDefault="00AA376E" w:rsidP="00AA376E">
      <w:pPr>
        <w:pStyle w:val="Lijstalinea"/>
        <w:numPr>
          <w:ilvl w:val="1"/>
          <w:numId w:val="5"/>
        </w:numPr>
        <w:spacing w:after="0"/>
        <w:rPr>
          <w:rFonts w:ascii="Verdana" w:hAnsi="Verdana"/>
        </w:rPr>
      </w:pPr>
      <w:r w:rsidRPr="00756508">
        <w:rPr>
          <w:rFonts w:ascii="Verdana" w:hAnsi="Verdana"/>
        </w:rPr>
        <w:t>Discussie</w:t>
      </w:r>
    </w:p>
    <w:p w:rsidR="00AA376E" w:rsidRPr="00756508" w:rsidRDefault="00AA376E" w:rsidP="00AA376E">
      <w:pPr>
        <w:spacing w:after="0"/>
        <w:rPr>
          <w:rFonts w:ascii="Verdana" w:hAnsi="Verdana"/>
        </w:rPr>
      </w:pPr>
    </w:p>
    <w:p w:rsidR="00AA376E" w:rsidRPr="00AA376E" w:rsidRDefault="00AA376E" w:rsidP="00AA376E">
      <w:pPr>
        <w:spacing w:after="0"/>
        <w:rPr>
          <w:rFonts w:ascii="Verdana" w:hAnsi="Verdana"/>
        </w:rPr>
      </w:pPr>
    </w:p>
    <w:p w:rsidR="00AA376E" w:rsidRPr="00AA376E" w:rsidRDefault="00AA376E" w:rsidP="00617EE7">
      <w:pPr>
        <w:rPr>
          <w:rFonts w:ascii="Verdana" w:hAnsi="Verdana"/>
        </w:rPr>
      </w:pPr>
    </w:p>
    <w:sectPr w:rsidR="00AA376E" w:rsidRPr="00AA3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3B0"/>
    <w:multiLevelType w:val="hybridMultilevel"/>
    <w:tmpl w:val="4A6C9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36740F"/>
    <w:multiLevelType w:val="hybridMultilevel"/>
    <w:tmpl w:val="806E694A"/>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3DD60424"/>
    <w:multiLevelType w:val="hybridMultilevel"/>
    <w:tmpl w:val="AAB8F6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6B219B"/>
    <w:multiLevelType w:val="hybridMultilevel"/>
    <w:tmpl w:val="6F7E9D04"/>
    <w:lvl w:ilvl="0" w:tplc="370EA6A0">
      <w:start w:val="2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253DA"/>
    <w:multiLevelType w:val="hybridMultilevel"/>
    <w:tmpl w:val="A59861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3A06E1"/>
    <w:multiLevelType w:val="hybridMultilevel"/>
    <w:tmpl w:val="283CDC02"/>
    <w:lvl w:ilvl="0" w:tplc="3216DB4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B736A5"/>
    <w:multiLevelType w:val="hybridMultilevel"/>
    <w:tmpl w:val="7136C60A"/>
    <w:lvl w:ilvl="0" w:tplc="C4A69766">
      <w:start w:val="1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348B3"/>
    <w:multiLevelType w:val="hybridMultilevel"/>
    <w:tmpl w:val="87E872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7A"/>
    <w:rsid w:val="000B7B9F"/>
    <w:rsid w:val="001121FE"/>
    <w:rsid w:val="001267C2"/>
    <w:rsid w:val="0017663D"/>
    <w:rsid w:val="0032257A"/>
    <w:rsid w:val="003807BC"/>
    <w:rsid w:val="0052210C"/>
    <w:rsid w:val="00572495"/>
    <w:rsid w:val="00587360"/>
    <w:rsid w:val="00617EE7"/>
    <w:rsid w:val="0066355A"/>
    <w:rsid w:val="006943B8"/>
    <w:rsid w:val="006C7E00"/>
    <w:rsid w:val="00756508"/>
    <w:rsid w:val="007B3C17"/>
    <w:rsid w:val="009904EF"/>
    <w:rsid w:val="00A740C5"/>
    <w:rsid w:val="00AA376E"/>
    <w:rsid w:val="00AF4BB3"/>
    <w:rsid w:val="00B1383B"/>
    <w:rsid w:val="00B36240"/>
    <w:rsid w:val="00CB1D0F"/>
    <w:rsid w:val="00E81E1A"/>
    <w:rsid w:val="00EE727A"/>
    <w:rsid w:val="00F9657F"/>
    <w:rsid w:val="00FD0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3FFD"/>
  <w15:chartTrackingRefBased/>
  <w15:docId w15:val="{4BFCB54E-E0E8-42C6-AE68-7B3458F1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7</Pages>
  <Words>1090</Words>
  <Characters>5996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Helwig</dc:creator>
  <cp:keywords/>
  <dc:description/>
  <cp:lastModifiedBy>Helen Helwig</cp:lastModifiedBy>
  <cp:revision>16</cp:revision>
  <dcterms:created xsi:type="dcterms:W3CDTF">2019-09-12T10:19:00Z</dcterms:created>
  <dcterms:modified xsi:type="dcterms:W3CDTF">2020-05-08T08:49:00Z</dcterms:modified>
</cp:coreProperties>
</file>